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5" w:rsidRPr="00D56FA2" w:rsidRDefault="00233BD5">
      <w:pPr>
        <w:spacing w:line="30" w:lineRule="exact"/>
        <w:rPr>
          <w:rFonts w:ascii="Times New Roman" w:hAnsi="Times New Roman" w:cs="Times New Roman"/>
          <w:b/>
          <w:sz w:val="2"/>
          <w:szCs w:val="2"/>
        </w:rPr>
      </w:pPr>
    </w:p>
    <w:p w:rsidR="00233BD5" w:rsidRPr="00D56FA2" w:rsidRDefault="00233BD5">
      <w:pPr>
        <w:rPr>
          <w:rFonts w:ascii="Times New Roman" w:hAnsi="Times New Roman" w:cs="Times New Roman"/>
          <w:b/>
          <w:sz w:val="2"/>
          <w:szCs w:val="2"/>
        </w:rPr>
        <w:sectPr w:rsidR="00233BD5" w:rsidRPr="00D56FA2">
          <w:pgSz w:w="16840" w:h="11900" w:orient="landscape"/>
          <w:pgMar w:top="800" w:right="0" w:bottom="896" w:left="0" w:header="0" w:footer="3" w:gutter="0"/>
          <w:cols w:space="720"/>
          <w:noEndnote/>
          <w:docGrid w:linePitch="360"/>
        </w:sectPr>
      </w:pPr>
    </w:p>
    <w:p w:rsidR="00233BD5" w:rsidRPr="00D56FA2" w:rsidRDefault="00247C89">
      <w:pPr>
        <w:rPr>
          <w:rFonts w:ascii="Times New Roman" w:hAnsi="Times New Roman" w:cs="Times New Roman"/>
          <w:b/>
          <w:sz w:val="2"/>
          <w:szCs w:val="2"/>
        </w:rPr>
      </w:pPr>
      <w:r w:rsidRPr="00D56FA2">
        <w:rPr>
          <w:rFonts w:ascii="Times New Roman" w:hAnsi="Times New Roman" w:cs="Times New Roman"/>
          <w:b/>
          <w:noProof/>
          <w:lang w:bidi="ar-SA"/>
        </w:rPr>
        <w:lastRenderedPageBreak/>
        <mc:AlternateContent>
          <mc:Choice Requires="wps">
            <w:drawing>
              <wp:anchor distT="0" distB="226060" distL="1170305" distR="1249680" simplePos="0" relativeHeight="377487105" behindDoc="1" locked="0" layoutInCell="1" allowOverlap="1" wp14:anchorId="3F3EDB49" wp14:editId="696F669E">
                <wp:simplePos x="0" y="0"/>
                <wp:positionH relativeFrom="margin">
                  <wp:posOffset>4593590</wp:posOffset>
                </wp:positionH>
                <wp:positionV relativeFrom="paragraph">
                  <wp:posOffset>6243955</wp:posOffset>
                </wp:positionV>
                <wp:extent cx="661670" cy="154940"/>
                <wp:effectExtent l="2540" t="0" r="2540" b="38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D5" w:rsidRPr="009C284A" w:rsidRDefault="00233BD5">
                            <w:pPr>
                              <w:pStyle w:val="60"/>
                              <w:shd w:val="clear" w:color="auto" w:fill="auto"/>
                              <w:spacing w:before="0" w:after="0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7pt;margin-top:491.65pt;width:52.1pt;height:12.2pt;z-index:-125829375;visibility:visible;mso-wrap-style:square;mso-width-percent:0;mso-height-percent:0;mso-wrap-distance-left:92.15pt;mso-wrap-distance-top:0;mso-wrap-distance-right:98.4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KQrA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" filled="f" stroked="f">
                <v:textbox style="mso-fit-shape-to-text:t" inset="0,0,0,0">
                  <w:txbxContent>
                    <w:p w:rsidR="00233BD5" w:rsidRPr="009C284A" w:rsidRDefault="00233BD5">
                      <w:pPr>
                        <w:pStyle w:val="60"/>
                        <w:shd w:val="clear" w:color="auto" w:fill="auto"/>
                        <w:spacing w:before="0" w:after="0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33BD5" w:rsidRPr="00D56FA2" w:rsidRDefault="00A30098" w:rsidP="005036C7">
      <w:pPr>
        <w:pStyle w:val="30"/>
        <w:shd w:val="clear" w:color="auto" w:fill="auto"/>
        <w:spacing w:after="450"/>
        <w:ind w:firstLine="284"/>
        <w:jc w:val="center"/>
      </w:pPr>
      <w:r w:rsidRPr="00D56FA2">
        <w:t>Требования к оформлению доклада</w:t>
      </w:r>
    </w:p>
    <w:p w:rsidR="00233BD5" w:rsidRPr="00D56FA2" w:rsidRDefault="00A30098" w:rsidP="00032746">
      <w:pPr>
        <w:pStyle w:val="20"/>
        <w:shd w:val="clear" w:color="auto" w:fill="auto"/>
        <w:tabs>
          <w:tab w:val="left" w:pos="4248"/>
        </w:tabs>
        <w:spacing w:before="0"/>
        <w:ind w:left="284" w:firstLine="0"/>
      </w:pPr>
      <w:r w:rsidRPr="00D56FA2">
        <w:t xml:space="preserve">Статьи принимаются на английском или русском языках объемом не менее </w:t>
      </w:r>
      <w:r w:rsidR="00DA29CC" w:rsidRPr="00D56FA2">
        <w:t>5</w:t>
      </w:r>
      <w:r w:rsidRPr="00D56FA2">
        <w:t xml:space="preserve"> страниц в электронной форме в текстовом редакторе </w:t>
      </w:r>
      <w:r w:rsidRPr="00D56FA2">
        <w:rPr>
          <w:lang w:val="en-US" w:eastAsia="en-US" w:bidi="en-US"/>
        </w:rPr>
        <w:t>Word</w:t>
      </w:r>
      <w:r w:rsidRPr="00D56FA2">
        <w:rPr>
          <w:lang w:eastAsia="en-US" w:bidi="en-US"/>
        </w:rPr>
        <w:t xml:space="preserve"> </w:t>
      </w:r>
      <w:r w:rsidRPr="00D56FA2">
        <w:rPr>
          <w:lang w:val="en-US" w:eastAsia="en-US" w:bidi="en-US"/>
        </w:rPr>
        <w:t>for</w:t>
      </w:r>
      <w:r w:rsidRPr="00D56FA2">
        <w:rPr>
          <w:lang w:eastAsia="en-US" w:bidi="en-US"/>
        </w:rPr>
        <w:t xml:space="preserve"> </w:t>
      </w:r>
      <w:r w:rsidRPr="00D56FA2">
        <w:rPr>
          <w:lang w:val="en-US" w:eastAsia="en-US" w:bidi="en-US"/>
        </w:rPr>
        <w:t>Windows</w:t>
      </w:r>
      <w:r w:rsidRPr="00D56FA2">
        <w:rPr>
          <w:lang w:eastAsia="en-US" w:bidi="en-US"/>
        </w:rPr>
        <w:t xml:space="preserve"> </w:t>
      </w:r>
      <w:r w:rsidRPr="00D56FA2">
        <w:t xml:space="preserve">через интерактивную форму на сайте конференции </w:t>
      </w:r>
      <w:hyperlink r:id="rId9" w:history="1">
        <w:r w:rsidR="00EC33AA" w:rsidRPr="00EC33AA">
          <w:t xml:space="preserve"> </w:t>
        </w:r>
        <w:r w:rsidR="00E92758" w:rsidRPr="00E92758">
          <w:rPr>
            <w:rStyle w:val="a5"/>
          </w:rPr>
          <w:t>http://conf.ict.nsc.ru/Dynamics2021/ru</w:t>
        </w:r>
      </w:hyperlink>
      <w:r w:rsidR="00E92758" w:rsidRPr="00E92758">
        <w:rPr>
          <w:rStyle w:val="a5"/>
        </w:rPr>
        <w:t xml:space="preserve"> </w:t>
      </w:r>
      <w:r w:rsidRPr="00D56FA2">
        <w:t>после</w:t>
      </w:r>
      <w:r w:rsidR="001057CD" w:rsidRPr="00D56FA2">
        <w:t xml:space="preserve"> </w:t>
      </w:r>
      <w:r w:rsidRPr="00D56FA2">
        <w:t>регистрации через «Личный кабинет».</w:t>
      </w:r>
    </w:p>
    <w:p w:rsidR="001057CD" w:rsidRPr="00D56FA2" w:rsidRDefault="001057CD" w:rsidP="00032746">
      <w:pPr>
        <w:pStyle w:val="24"/>
        <w:keepNext/>
        <w:keepLines/>
        <w:shd w:val="clear" w:color="auto" w:fill="auto"/>
        <w:spacing w:before="0" w:after="185"/>
        <w:ind w:left="284"/>
      </w:pPr>
      <w:bookmarkStart w:id="0" w:name="bookmark0"/>
    </w:p>
    <w:bookmarkEnd w:id="0"/>
    <w:p w:rsidR="00233BD5" w:rsidRPr="00D56FA2" w:rsidRDefault="00A30098" w:rsidP="00032746">
      <w:pPr>
        <w:pStyle w:val="20"/>
        <w:shd w:val="clear" w:color="auto" w:fill="auto"/>
        <w:spacing w:before="0" w:after="200"/>
        <w:ind w:left="284" w:firstLine="0"/>
      </w:pPr>
      <w:r w:rsidRPr="00D56FA2">
        <w:t>Чужой те</w:t>
      </w:r>
      <w:proofErr w:type="gramStart"/>
      <w:r w:rsidRPr="00D56FA2">
        <w:t>кст в ст</w:t>
      </w:r>
      <w:proofErr w:type="gramEnd"/>
      <w:r w:rsidRPr="00D56FA2">
        <w:t>атье заключается в кавычки и на него оформляется ссылка.</w:t>
      </w:r>
    </w:p>
    <w:p w:rsidR="00233BD5" w:rsidRPr="00D56FA2" w:rsidRDefault="00A30098" w:rsidP="00032746">
      <w:pPr>
        <w:pStyle w:val="20"/>
        <w:shd w:val="clear" w:color="auto" w:fill="auto"/>
        <w:tabs>
          <w:tab w:val="left" w:pos="1485"/>
          <w:tab w:val="left" w:pos="3088"/>
          <w:tab w:val="right" w:pos="4741"/>
        </w:tabs>
        <w:spacing w:before="0"/>
        <w:ind w:left="284" w:firstLine="0"/>
      </w:pPr>
      <w:r w:rsidRPr="00D56FA2">
        <w:t>Статьи</w:t>
      </w:r>
      <w:r w:rsidRPr="00D56FA2">
        <w:tab/>
        <w:t>оформляются</w:t>
      </w:r>
      <w:r w:rsidRPr="00D56FA2">
        <w:tab/>
        <w:t>через</w:t>
      </w:r>
      <w:r w:rsidRPr="00D56FA2">
        <w:tab/>
        <w:t>шаблоны</w:t>
      </w:r>
    </w:p>
    <w:p w:rsidR="00233BD5" w:rsidRPr="00E92758" w:rsidRDefault="0089141B" w:rsidP="00032746">
      <w:pPr>
        <w:pStyle w:val="20"/>
        <w:shd w:val="clear" w:color="auto" w:fill="auto"/>
        <w:spacing w:before="0" w:after="200"/>
        <w:ind w:left="284" w:firstLine="0"/>
        <w:rPr>
          <w:lang w:eastAsia="en-US" w:bidi="en-US"/>
        </w:rPr>
      </w:pPr>
      <w:hyperlink r:id="rId10" w:history="1">
        <w:r w:rsidR="00E92758" w:rsidRPr="00522DB5">
          <w:rPr>
            <w:rStyle w:val="a5"/>
          </w:rPr>
          <w:t>http://conf.ict.nsc.ru/Dynamics2021/ru/prepare_materials</w:t>
        </w:r>
      </w:hyperlink>
      <w:r w:rsidR="00D453EA" w:rsidRPr="00D56FA2">
        <w:t>:</w:t>
      </w:r>
      <w:r w:rsidR="00E92758" w:rsidRPr="00E92758">
        <w:t xml:space="preserve"> </w:t>
      </w:r>
    </w:p>
    <w:p w:rsidR="00233BD5" w:rsidRPr="00D56FA2" w:rsidRDefault="0044349E" w:rsidP="00032746">
      <w:pPr>
        <w:pStyle w:val="20"/>
        <w:shd w:val="clear" w:color="auto" w:fill="auto"/>
        <w:tabs>
          <w:tab w:val="left" w:pos="586"/>
        </w:tabs>
        <w:spacing w:before="0"/>
        <w:ind w:left="284" w:firstLine="0"/>
      </w:pPr>
      <w:r w:rsidRPr="00D56FA2">
        <w:t xml:space="preserve">– </w:t>
      </w:r>
      <w:r w:rsidR="00A30098" w:rsidRPr="00D56FA2">
        <w:t>на русском языке для журнала «Динамика систем, механизмов и машин» (шаблон для русскоязычных статей);</w:t>
      </w:r>
    </w:p>
    <w:p w:rsidR="00D453EA" w:rsidRPr="00D56FA2" w:rsidRDefault="00D453EA" w:rsidP="00032746">
      <w:pPr>
        <w:pStyle w:val="20"/>
        <w:shd w:val="clear" w:color="auto" w:fill="auto"/>
        <w:tabs>
          <w:tab w:val="left" w:pos="586"/>
        </w:tabs>
        <w:spacing w:before="0"/>
        <w:ind w:left="284" w:firstLine="0"/>
      </w:pPr>
    </w:p>
    <w:p w:rsidR="00233BD5" w:rsidRPr="00D56FA2" w:rsidRDefault="0044349E" w:rsidP="00032746">
      <w:pPr>
        <w:pStyle w:val="20"/>
        <w:shd w:val="clear" w:color="auto" w:fill="auto"/>
        <w:tabs>
          <w:tab w:val="left" w:pos="591"/>
        </w:tabs>
        <w:spacing w:before="0" w:after="200"/>
        <w:ind w:left="284" w:firstLine="0"/>
      </w:pPr>
      <w:r w:rsidRPr="00D56FA2">
        <w:t xml:space="preserve">– </w:t>
      </w:r>
      <w:r w:rsidR="00A30098" w:rsidRPr="00D56FA2">
        <w:t xml:space="preserve">на английском языке для размещения в базе электронных публикаций </w:t>
      </w:r>
      <w:hyperlink r:id="rId11" w:history="1">
        <w:r w:rsidR="00A30098" w:rsidRPr="00D56FA2">
          <w:rPr>
            <w:rStyle w:val="a5"/>
            <w:lang w:val="en-US" w:eastAsia="en-US" w:bidi="en-US"/>
          </w:rPr>
          <w:t>IEEE</w:t>
        </w:r>
        <w:r w:rsidR="00A30098" w:rsidRPr="00D56FA2">
          <w:rPr>
            <w:rStyle w:val="a5"/>
            <w:lang w:eastAsia="en-US" w:bidi="en-US"/>
          </w:rPr>
          <w:t xml:space="preserve"> </w:t>
        </w:r>
        <w:proofErr w:type="spellStart"/>
        <w:r w:rsidR="00A30098" w:rsidRPr="00D56FA2">
          <w:rPr>
            <w:rStyle w:val="a5"/>
            <w:lang w:val="en-US" w:eastAsia="en-US" w:bidi="en-US"/>
          </w:rPr>
          <w:t>Xplore</w:t>
        </w:r>
        <w:proofErr w:type="spellEnd"/>
        <w:r w:rsidR="00A30098" w:rsidRPr="00D56FA2">
          <w:rPr>
            <w:rStyle w:val="a5"/>
            <w:lang w:eastAsia="en-US" w:bidi="en-US"/>
          </w:rPr>
          <w:t xml:space="preserve"> </w:t>
        </w:r>
        <w:r w:rsidR="00A30098" w:rsidRPr="00D56FA2">
          <w:rPr>
            <w:rStyle w:val="a5"/>
            <w:lang w:val="en-US" w:eastAsia="en-US" w:bidi="en-US"/>
          </w:rPr>
          <w:t>Digital</w:t>
        </w:r>
        <w:r w:rsidR="00A30098" w:rsidRPr="00D56FA2">
          <w:rPr>
            <w:rStyle w:val="a5"/>
            <w:lang w:eastAsia="en-US" w:bidi="en-US"/>
          </w:rPr>
          <w:t xml:space="preserve"> </w:t>
        </w:r>
        <w:r w:rsidR="00A30098" w:rsidRPr="00D56FA2">
          <w:rPr>
            <w:rStyle w:val="a5"/>
            <w:lang w:val="en-US" w:eastAsia="en-US" w:bidi="en-US"/>
          </w:rPr>
          <w:t>Library</w:t>
        </w:r>
      </w:hyperlink>
      <w:r w:rsidR="00A30098" w:rsidRPr="00D56FA2">
        <w:rPr>
          <w:lang w:eastAsia="en-US" w:bidi="en-US"/>
        </w:rPr>
        <w:t xml:space="preserve">, </w:t>
      </w:r>
      <w:r w:rsidR="00A30098" w:rsidRPr="00D56FA2">
        <w:t>индексируем</w:t>
      </w:r>
      <w:r w:rsidR="001515EC">
        <w:t>ой</w:t>
      </w:r>
      <w:r w:rsidR="00A30098" w:rsidRPr="00D56FA2">
        <w:t xml:space="preserve"> основными научными базами </w:t>
      </w:r>
      <w:proofErr w:type="spellStart"/>
      <w:r w:rsidR="00A30098" w:rsidRPr="00D56FA2">
        <w:rPr>
          <w:lang w:val="en-US" w:eastAsia="en-US" w:bidi="en-US"/>
        </w:rPr>
        <w:t>WoS</w:t>
      </w:r>
      <w:proofErr w:type="spellEnd"/>
      <w:r w:rsidR="00A30098" w:rsidRPr="00D56FA2">
        <w:rPr>
          <w:lang w:eastAsia="en-US" w:bidi="en-US"/>
        </w:rPr>
        <w:t xml:space="preserve">, </w:t>
      </w:r>
      <w:r w:rsidR="00A30098" w:rsidRPr="00D56FA2">
        <w:rPr>
          <w:lang w:val="en-US" w:eastAsia="en-US" w:bidi="en-US"/>
        </w:rPr>
        <w:t>SCOPUS</w:t>
      </w:r>
      <w:r w:rsidR="00A30098" w:rsidRPr="00D56FA2">
        <w:rPr>
          <w:lang w:eastAsia="en-US" w:bidi="en-US"/>
        </w:rPr>
        <w:t xml:space="preserve"> </w:t>
      </w:r>
      <w:r w:rsidR="00D453EA" w:rsidRPr="00D56FA2">
        <w:t>и д</w:t>
      </w:r>
      <w:r w:rsidR="00A30098" w:rsidRPr="00D56FA2">
        <w:t>р. (</w:t>
      </w:r>
      <w:r w:rsidR="00ED7333" w:rsidRPr="00D56FA2">
        <w:t>шаблон для англоязычных статей</w:t>
      </w:r>
      <w:r w:rsidR="00F653AC" w:rsidRPr="00D56FA2">
        <w:t xml:space="preserve"> IEEE</w:t>
      </w:r>
      <w:r w:rsidR="00ED7333" w:rsidRPr="00D56FA2">
        <w:t>);</w:t>
      </w:r>
    </w:p>
    <w:p w:rsidR="00ED7333" w:rsidRPr="00E92758" w:rsidRDefault="0044349E" w:rsidP="00032746">
      <w:pPr>
        <w:pStyle w:val="20"/>
        <w:shd w:val="clear" w:color="auto" w:fill="auto"/>
        <w:tabs>
          <w:tab w:val="left" w:pos="591"/>
        </w:tabs>
        <w:spacing w:before="0" w:after="200"/>
        <w:ind w:left="284" w:firstLine="0"/>
      </w:pPr>
      <w:r w:rsidRPr="00D56FA2">
        <w:t xml:space="preserve">– </w:t>
      </w:r>
      <w:r w:rsidR="00ED7333" w:rsidRPr="00D56FA2">
        <w:t xml:space="preserve">на английском языке для размещения в базе электронных публикаций IOP </w:t>
      </w:r>
      <w:proofErr w:type="spellStart"/>
      <w:r w:rsidR="00ED7333" w:rsidRPr="00D56FA2">
        <w:t>Publishing’s</w:t>
      </w:r>
      <w:proofErr w:type="spellEnd"/>
      <w:r w:rsidR="00ED7333" w:rsidRPr="00D56FA2">
        <w:t xml:space="preserve"> </w:t>
      </w:r>
      <w:proofErr w:type="spellStart"/>
      <w:r w:rsidR="00ED7333" w:rsidRPr="00D56FA2">
        <w:t>Conference</w:t>
      </w:r>
      <w:proofErr w:type="spellEnd"/>
      <w:r w:rsidR="00ED7333" w:rsidRPr="00D56FA2">
        <w:t xml:space="preserve"> </w:t>
      </w:r>
      <w:proofErr w:type="spellStart"/>
      <w:r w:rsidR="00ED7333" w:rsidRPr="00D56FA2">
        <w:t>Series</w:t>
      </w:r>
      <w:proofErr w:type="spellEnd"/>
      <w:r w:rsidR="00ED7333" w:rsidRPr="00D56FA2">
        <w:t>, индексируем</w:t>
      </w:r>
      <w:r w:rsidR="001515EC">
        <w:t>ой</w:t>
      </w:r>
      <w:r w:rsidR="00ED7333" w:rsidRPr="00D56FA2">
        <w:t xml:space="preserve"> основными научными базами </w:t>
      </w:r>
      <w:proofErr w:type="spellStart"/>
      <w:r w:rsidR="00ED7333" w:rsidRPr="00D56FA2">
        <w:t>WoS</w:t>
      </w:r>
      <w:proofErr w:type="spellEnd"/>
      <w:r w:rsidR="00ED7333" w:rsidRPr="00D56FA2">
        <w:t xml:space="preserve">, SCOPUS и </w:t>
      </w:r>
      <w:r w:rsidR="00D453EA" w:rsidRPr="00D56FA2">
        <w:t>д</w:t>
      </w:r>
      <w:r w:rsidR="00E92758">
        <w:t xml:space="preserve">р. </w:t>
      </w:r>
      <w:r w:rsidR="001515EC">
        <w:t>(шаблон</w:t>
      </w:r>
      <w:r w:rsidR="00DB56C6">
        <w:t xml:space="preserve"> </w:t>
      </w:r>
      <w:r w:rsidR="004451B0" w:rsidRPr="004451B0">
        <w:t xml:space="preserve">для англоязычных статей </w:t>
      </w:r>
      <w:proofErr w:type="spellStart"/>
      <w:r w:rsidR="004451B0" w:rsidRPr="004451B0">
        <w:t>IoP</w:t>
      </w:r>
      <w:proofErr w:type="spellEnd"/>
      <w:r w:rsidR="004451B0">
        <w:t>)</w:t>
      </w:r>
    </w:p>
    <w:p w:rsidR="00233BD5" w:rsidRPr="00D56FA2" w:rsidRDefault="00A30098" w:rsidP="00032746">
      <w:pPr>
        <w:pStyle w:val="20"/>
        <w:shd w:val="clear" w:color="auto" w:fill="auto"/>
        <w:spacing w:before="0" w:after="200"/>
        <w:ind w:left="284" w:firstLine="0"/>
      </w:pPr>
      <w:r w:rsidRPr="00D56FA2">
        <w:t>При оформлении статьи через шаблон необходимо пользоваться размещенными на сайте рекомендациями.</w:t>
      </w:r>
    </w:p>
    <w:p w:rsidR="00233BD5" w:rsidRPr="00D56FA2" w:rsidRDefault="00A30098" w:rsidP="00032746">
      <w:pPr>
        <w:pStyle w:val="24"/>
        <w:keepNext/>
        <w:keepLines/>
        <w:shd w:val="clear" w:color="auto" w:fill="auto"/>
        <w:spacing w:before="0" w:after="412" w:line="206" w:lineRule="exact"/>
        <w:ind w:left="284"/>
      </w:pPr>
      <w:bookmarkStart w:id="1" w:name="bookmark1"/>
      <w:r w:rsidRPr="00D56FA2">
        <w:t>Файл необходимо назвать по фамилии</w:t>
      </w:r>
      <w:r w:rsidR="00D453EA" w:rsidRPr="00D56FA2">
        <w:t xml:space="preserve"> всех авторов</w:t>
      </w:r>
      <w:r w:rsidR="00842DCC" w:rsidRPr="00D56FA2">
        <w:t xml:space="preserve"> в таком же порядке, как и в статье</w:t>
      </w:r>
      <w:r w:rsidRPr="00D56FA2">
        <w:t>, например, «Попов.</w:t>
      </w:r>
      <w:r w:rsidR="009F0B7F" w:rsidRPr="00D56FA2">
        <w:t xml:space="preserve"> </w:t>
      </w:r>
      <w:r w:rsidR="009C284A" w:rsidRPr="00D56FA2">
        <w:t>Иванов.</w:t>
      </w:r>
      <w:r w:rsidRPr="00D56FA2">
        <w:t>doc».</w:t>
      </w:r>
      <w:bookmarkEnd w:id="1"/>
    </w:p>
    <w:p w:rsidR="00032746" w:rsidRPr="00D56FA2" w:rsidRDefault="00A30098">
      <w:pPr>
        <w:pStyle w:val="40"/>
        <w:shd w:val="clear" w:color="auto" w:fill="auto"/>
        <w:spacing w:after="11"/>
        <w:ind w:left="120"/>
      </w:pPr>
      <w:r w:rsidRPr="00D56FA2">
        <w:br w:type="column"/>
      </w:r>
    </w:p>
    <w:p w:rsidR="00233BD5" w:rsidRPr="00D56FA2" w:rsidRDefault="009C284A" w:rsidP="00032746">
      <w:pPr>
        <w:pStyle w:val="40"/>
        <w:shd w:val="clear" w:color="auto" w:fill="auto"/>
        <w:spacing w:after="0" w:line="240" w:lineRule="auto"/>
        <w:ind w:left="120"/>
      </w:pPr>
      <w:r w:rsidRPr="00D56FA2">
        <w:t>МИНОБРНАУКИ РОССИИ</w:t>
      </w:r>
    </w:p>
    <w:p w:rsidR="0044349E" w:rsidRPr="00D56FA2" w:rsidRDefault="0044349E" w:rsidP="00032746">
      <w:pPr>
        <w:pStyle w:val="40"/>
        <w:shd w:val="clear" w:color="auto" w:fill="auto"/>
        <w:spacing w:after="0" w:line="240" w:lineRule="auto"/>
        <w:ind w:left="120"/>
      </w:pPr>
    </w:p>
    <w:p w:rsidR="00B42C38" w:rsidRPr="00D56FA2" w:rsidRDefault="00A30098" w:rsidP="00032746">
      <w:pPr>
        <w:pStyle w:val="40"/>
        <w:shd w:val="clear" w:color="auto" w:fill="auto"/>
        <w:spacing w:after="0" w:line="240" w:lineRule="auto"/>
        <w:ind w:left="120"/>
      </w:pPr>
      <w:r w:rsidRPr="00D56FA2">
        <w:t>ПРАВИТЕЛЬСТВО ОМСКОЙ ОБЛАСТИ</w:t>
      </w:r>
      <w:r w:rsidRPr="00D56FA2">
        <w:br/>
      </w:r>
    </w:p>
    <w:p w:rsidR="00965953" w:rsidRPr="00965953" w:rsidRDefault="00965953" w:rsidP="00965953">
      <w:pPr>
        <w:widowControl/>
        <w:contextualSpacing/>
        <w:jc w:val="center"/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</w:pPr>
      <w:r w:rsidRPr="00965953"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  <w:t xml:space="preserve">Министерство промышленности, связи, </w:t>
      </w:r>
      <w:proofErr w:type="gramStart"/>
      <w:r w:rsidRPr="00965953"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  <w:t>цифрового</w:t>
      </w:r>
      <w:proofErr w:type="gramEnd"/>
      <w:r w:rsidRPr="00965953"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  <w:t xml:space="preserve"> </w:t>
      </w:r>
    </w:p>
    <w:p w:rsidR="00965953" w:rsidRPr="00965953" w:rsidRDefault="00965953" w:rsidP="00965953">
      <w:pPr>
        <w:widowControl/>
        <w:contextualSpacing/>
        <w:jc w:val="center"/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</w:pPr>
      <w:r w:rsidRPr="00965953">
        <w:rPr>
          <w:rFonts w:ascii="Times New Roman" w:eastAsia="Times New Roman" w:hAnsi="Times New Roman" w:cs="Times New Roman"/>
          <w:b/>
          <w:caps/>
          <w:color w:val="auto"/>
          <w:sz w:val="14"/>
          <w:szCs w:val="14"/>
          <w:lang w:bidi="ar-SA"/>
        </w:rPr>
        <w:t>и научно-технического развития Омской области</w:t>
      </w:r>
    </w:p>
    <w:p w:rsidR="00032746" w:rsidRPr="00D56FA2" w:rsidRDefault="00032746" w:rsidP="00032746">
      <w:pPr>
        <w:pStyle w:val="40"/>
        <w:shd w:val="clear" w:color="auto" w:fill="auto"/>
        <w:spacing w:after="0" w:line="240" w:lineRule="auto"/>
        <w:ind w:left="120"/>
      </w:pPr>
    </w:p>
    <w:p w:rsidR="00B42C38" w:rsidRPr="00D56FA2" w:rsidRDefault="00B42C38" w:rsidP="00032746">
      <w:pPr>
        <w:pStyle w:val="40"/>
        <w:shd w:val="clear" w:color="auto" w:fill="auto"/>
        <w:spacing w:after="0" w:line="240" w:lineRule="auto"/>
        <w:ind w:left="120"/>
      </w:pPr>
      <w:r w:rsidRPr="00D56FA2">
        <w:t>МИНИСТЕРСТВО ОБРАЗОВАНИЯ ОМСКОЙ ОБЛАСТИ</w:t>
      </w:r>
    </w:p>
    <w:p w:rsidR="00B42C38" w:rsidRPr="00D56FA2" w:rsidRDefault="00B42C38" w:rsidP="00032746">
      <w:pPr>
        <w:pStyle w:val="40"/>
        <w:shd w:val="clear" w:color="auto" w:fill="auto"/>
        <w:spacing w:after="0" w:line="240" w:lineRule="auto"/>
        <w:ind w:left="120"/>
      </w:pPr>
    </w:p>
    <w:p w:rsidR="00233BD5" w:rsidRPr="00D56FA2" w:rsidRDefault="00A30098" w:rsidP="00032746">
      <w:pPr>
        <w:pStyle w:val="40"/>
        <w:shd w:val="clear" w:color="auto" w:fill="auto"/>
        <w:spacing w:after="0" w:line="240" w:lineRule="auto"/>
        <w:ind w:left="120"/>
      </w:pPr>
      <w:r w:rsidRPr="00D56FA2">
        <w:t>ОМСКИЙ ГОСУДАРСТВЕННЫЙ ТЕХНИЧЕСКИЙ</w:t>
      </w:r>
      <w:r w:rsidRPr="00D56FA2">
        <w:br/>
        <w:t>УНИВЕРСИТЕТ</w:t>
      </w:r>
    </w:p>
    <w:p w:rsidR="00032746" w:rsidRPr="00D56FA2" w:rsidRDefault="00032746" w:rsidP="00032746">
      <w:pPr>
        <w:pStyle w:val="40"/>
        <w:shd w:val="clear" w:color="auto" w:fill="auto"/>
        <w:spacing w:after="0" w:line="240" w:lineRule="auto"/>
        <w:ind w:left="120"/>
      </w:pPr>
    </w:p>
    <w:p w:rsidR="00D453EA" w:rsidRPr="00D56FA2" w:rsidRDefault="00A30098" w:rsidP="00032746">
      <w:pPr>
        <w:pStyle w:val="40"/>
        <w:shd w:val="clear" w:color="auto" w:fill="auto"/>
        <w:spacing w:after="0" w:line="240" w:lineRule="auto"/>
        <w:ind w:left="140" w:firstLine="960"/>
        <w:jc w:val="left"/>
      </w:pPr>
      <w:r w:rsidRPr="00D56FA2">
        <w:t xml:space="preserve">ОМСКИЙ НАУЧНЫЙ ЦЕНТР СО РАН </w:t>
      </w:r>
    </w:p>
    <w:p w:rsidR="00032746" w:rsidRPr="00D56FA2" w:rsidRDefault="00032746" w:rsidP="00032746">
      <w:pPr>
        <w:pStyle w:val="40"/>
        <w:shd w:val="clear" w:color="auto" w:fill="auto"/>
        <w:spacing w:after="0" w:line="240" w:lineRule="auto"/>
        <w:ind w:left="140" w:firstLine="960"/>
        <w:jc w:val="left"/>
      </w:pPr>
    </w:p>
    <w:p w:rsidR="00876C5C" w:rsidRDefault="00876C5C" w:rsidP="00032746">
      <w:pPr>
        <w:pStyle w:val="40"/>
        <w:shd w:val="clear" w:color="auto" w:fill="auto"/>
        <w:spacing w:after="0" w:line="240" w:lineRule="auto"/>
        <w:ind w:left="142"/>
        <w:contextualSpacing/>
      </w:pPr>
      <w:r w:rsidRPr="00D56FA2">
        <w:t xml:space="preserve">ИНСТИТУТ КАТАЛИЗА ИМ. Г.К. БОРЕСКОВА СО РАН </w:t>
      </w:r>
    </w:p>
    <w:p w:rsidR="00233BD5" w:rsidRPr="00D56FA2" w:rsidRDefault="00D56FA2" w:rsidP="00032746">
      <w:pPr>
        <w:pStyle w:val="40"/>
        <w:shd w:val="clear" w:color="auto" w:fill="auto"/>
        <w:spacing w:after="0" w:line="240" w:lineRule="auto"/>
        <w:ind w:left="142"/>
        <w:contextualSpacing/>
      </w:pPr>
      <w:r w:rsidRPr="00D56FA2">
        <w:t>ЦЕНТР НОВЫХ ХИМИЧЕСКИХ ТЕХНОЛОГИЙ</w:t>
      </w:r>
      <w:r w:rsidRPr="00D56FA2">
        <w:br/>
      </w:r>
    </w:p>
    <w:p w:rsidR="00D453EA" w:rsidRPr="00D56FA2" w:rsidRDefault="00D453EA" w:rsidP="00032746">
      <w:pPr>
        <w:pStyle w:val="40"/>
        <w:shd w:val="clear" w:color="auto" w:fill="auto"/>
        <w:spacing w:after="0" w:line="240" w:lineRule="auto"/>
        <w:ind w:left="142"/>
        <w:contextualSpacing/>
      </w:pPr>
    </w:p>
    <w:p w:rsidR="0044349E" w:rsidRPr="00D56FA2" w:rsidRDefault="00744A21" w:rsidP="00032746">
      <w:pPr>
        <w:pStyle w:val="40"/>
        <w:shd w:val="clear" w:color="auto" w:fill="auto"/>
        <w:spacing w:after="0" w:line="240" w:lineRule="auto"/>
        <w:ind w:left="119"/>
      </w:pPr>
      <w:r w:rsidRPr="00D56FA2">
        <w:t>ИНСТИТУТ МАТЕМАТИКИ ИМ. С.Л. СОБОЛЕВА СО РАН</w:t>
      </w:r>
      <w:r w:rsidR="000D73FC" w:rsidRPr="00D56FA2">
        <w:br/>
      </w:r>
      <w:r w:rsidR="00876C5C" w:rsidRPr="00D56FA2">
        <w:t>ОМСКИЙ ФИЛИАЛ</w:t>
      </w:r>
    </w:p>
    <w:p w:rsidR="00032746" w:rsidRPr="00D56FA2" w:rsidRDefault="00032746" w:rsidP="00032746">
      <w:pPr>
        <w:pStyle w:val="40"/>
        <w:shd w:val="clear" w:color="auto" w:fill="auto"/>
        <w:spacing w:after="0" w:line="240" w:lineRule="auto"/>
        <w:ind w:left="119"/>
      </w:pPr>
    </w:p>
    <w:p w:rsidR="00233BD5" w:rsidRPr="00D56FA2" w:rsidRDefault="00A30098" w:rsidP="00032746">
      <w:pPr>
        <w:pStyle w:val="40"/>
        <w:shd w:val="clear" w:color="auto" w:fill="auto"/>
        <w:spacing w:after="0" w:line="240" w:lineRule="auto"/>
        <w:ind w:left="119"/>
      </w:pPr>
      <w:r w:rsidRPr="00D56FA2">
        <w:t>ТОМСКАЯ ГРУППА И СТУДЕНЧЕСКОЕ ОТДЕЛЕНИЕ</w:t>
      </w:r>
      <w:r w:rsidRPr="00D56FA2">
        <w:br/>
        <w:t>СИБИРСКОЙ СЕКЦИИ ИНСТИТУТА ИНЖЕНЕРОВ</w:t>
      </w:r>
      <w:r w:rsidRPr="00D56FA2">
        <w:br/>
        <w:t xml:space="preserve">ПО ЭЛЕКТРОТЕХНИКЕ И РАДИОЭЛЕКТРОНИКЕ </w:t>
      </w:r>
      <w:r w:rsidRPr="00D56FA2">
        <w:rPr>
          <w:lang w:eastAsia="en-US" w:bidi="en-US"/>
        </w:rPr>
        <w:t>(</w:t>
      </w:r>
      <w:r w:rsidRPr="00D56FA2">
        <w:rPr>
          <w:lang w:val="en-US" w:eastAsia="en-US" w:bidi="en-US"/>
        </w:rPr>
        <w:t>IEEE</w:t>
      </w:r>
      <w:r w:rsidRPr="00D56FA2">
        <w:rPr>
          <w:lang w:eastAsia="en-US" w:bidi="en-US"/>
        </w:rPr>
        <w:t>)</w:t>
      </w:r>
    </w:p>
    <w:p w:rsidR="00D453EA" w:rsidRPr="00D56FA2" w:rsidRDefault="00D453EA">
      <w:pPr>
        <w:pStyle w:val="40"/>
        <w:shd w:val="clear" w:color="auto" w:fill="auto"/>
        <w:spacing w:after="448" w:line="158" w:lineRule="exact"/>
        <w:ind w:left="120"/>
        <w:rPr>
          <w:strike/>
        </w:rPr>
      </w:pPr>
    </w:p>
    <w:p w:rsidR="00233BD5" w:rsidRPr="00D56FA2" w:rsidRDefault="005F415D">
      <w:pPr>
        <w:framePr w:h="2362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D56FA2"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inline distT="0" distB="0" distL="0" distR="0" wp14:anchorId="71C0B933" wp14:editId="098DD8C2">
            <wp:extent cx="2688590" cy="133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BD5" w:rsidRPr="00D56FA2" w:rsidRDefault="00233BD5">
      <w:pPr>
        <w:rPr>
          <w:rFonts w:ascii="Times New Roman" w:hAnsi="Times New Roman" w:cs="Times New Roman"/>
          <w:sz w:val="2"/>
          <w:szCs w:val="2"/>
        </w:rPr>
      </w:pPr>
    </w:p>
    <w:p w:rsidR="0044349E" w:rsidRPr="00D56FA2" w:rsidRDefault="00A30098" w:rsidP="0044349E">
      <w:pPr>
        <w:pStyle w:val="30"/>
        <w:shd w:val="clear" w:color="auto" w:fill="auto"/>
        <w:spacing w:after="0" w:line="240" w:lineRule="auto"/>
        <w:ind w:left="119"/>
        <w:contextualSpacing/>
        <w:jc w:val="center"/>
      </w:pPr>
      <w:r w:rsidRPr="00D56FA2">
        <w:t>X</w:t>
      </w:r>
      <w:r w:rsidR="00B42E7E" w:rsidRPr="00D56FA2">
        <w:rPr>
          <w:lang w:val="en-US"/>
        </w:rPr>
        <w:t>V</w:t>
      </w:r>
      <w:r w:rsidRPr="00D56FA2">
        <w:t xml:space="preserve"> </w:t>
      </w:r>
      <w:r w:rsidR="00746FD1" w:rsidRPr="00746FD1">
        <w:rPr>
          <w:rStyle w:val="385pt"/>
          <w:b/>
          <w:bCs/>
          <w:sz w:val="22"/>
          <w:szCs w:val="22"/>
        </w:rPr>
        <w:t>М</w:t>
      </w:r>
      <w:r w:rsidRPr="00D56FA2">
        <w:rPr>
          <w:rStyle w:val="385pt"/>
          <w:b/>
          <w:bCs/>
        </w:rPr>
        <w:t xml:space="preserve">ЕЖДУНАРОДНАЯ </w:t>
      </w:r>
      <w:r w:rsidRPr="00D56FA2">
        <w:rPr>
          <w:lang w:val="en-US" w:eastAsia="en-US" w:bidi="en-US"/>
        </w:rPr>
        <w:t>IEEE</w:t>
      </w:r>
      <w:r w:rsidRPr="00D56FA2">
        <w:rPr>
          <w:lang w:eastAsia="en-US" w:bidi="en-US"/>
        </w:rPr>
        <w:br/>
      </w:r>
      <w:r w:rsidRPr="00D56FA2">
        <w:rPr>
          <w:rStyle w:val="385pt"/>
          <w:b/>
          <w:bCs/>
        </w:rPr>
        <w:t>НАУЧНО-ТЕХНИЧЕСКАЯ КОНФЕРЕНЦИЯ</w:t>
      </w:r>
      <w:r w:rsidRPr="00D56FA2">
        <w:rPr>
          <w:rStyle w:val="385pt"/>
          <w:b/>
          <w:bCs/>
        </w:rPr>
        <w:br/>
      </w:r>
    </w:p>
    <w:p w:rsidR="00514F44" w:rsidRPr="00E92758" w:rsidRDefault="00A30098" w:rsidP="00514F44">
      <w:pPr>
        <w:pStyle w:val="30"/>
        <w:shd w:val="clear" w:color="auto" w:fill="auto"/>
        <w:spacing w:after="0" w:line="240" w:lineRule="auto"/>
        <w:ind w:left="119"/>
        <w:contextualSpacing/>
        <w:jc w:val="center"/>
      </w:pPr>
      <w:r w:rsidRPr="00D56FA2">
        <w:t>«ДИНАМИКА СИСТЕМ,</w:t>
      </w:r>
      <w:r w:rsidRPr="00D56FA2">
        <w:br/>
        <w:t>МЕХАНИЗМОВ И МАШИН»</w:t>
      </w:r>
      <w:r w:rsidRPr="00D56FA2">
        <w:br/>
      </w:r>
      <w:hyperlink r:id="rId13" w:history="1">
        <w:r w:rsidR="00E92758" w:rsidRPr="00522DB5">
          <w:rPr>
            <w:rStyle w:val="a5"/>
          </w:rPr>
          <w:t>http://conf.ict.nsc.ru/Dynamics2021/ru/news</w:t>
        </w:r>
      </w:hyperlink>
      <w:r w:rsidR="00E92758" w:rsidRPr="00E92758">
        <w:t xml:space="preserve"> </w:t>
      </w:r>
    </w:p>
    <w:p w:rsidR="00EC33AA" w:rsidRPr="00D56FA2" w:rsidRDefault="00EC33AA" w:rsidP="00514F44">
      <w:pPr>
        <w:pStyle w:val="30"/>
        <w:shd w:val="clear" w:color="auto" w:fill="auto"/>
        <w:spacing w:after="0" w:line="240" w:lineRule="auto"/>
        <w:ind w:left="119"/>
        <w:contextualSpacing/>
        <w:jc w:val="center"/>
        <w:rPr>
          <w:rStyle w:val="5"/>
          <w:b w:val="0"/>
          <w:bCs w:val="0"/>
        </w:rPr>
      </w:pPr>
    </w:p>
    <w:p w:rsidR="00514F44" w:rsidRPr="00D56FA2" w:rsidRDefault="00514F44" w:rsidP="00514F44">
      <w:pPr>
        <w:pStyle w:val="30"/>
        <w:shd w:val="clear" w:color="auto" w:fill="auto"/>
        <w:spacing w:after="0" w:line="240" w:lineRule="auto"/>
        <w:ind w:left="119"/>
        <w:contextualSpacing/>
        <w:jc w:val="center"/>
        <w:rPr>
          <w:rStyle w:val="5"/>
          <w:b w:val="0"/>
          <w:bCs w:val="0"/>
        </w:rPr>
      </w:pPr>
    </w:p>
    <w:p w:rsidR="00032746" w:rsidRPr="00D56FA2" w:rsidRDefault="00032746" w:rsidP="00514F44">
      <w:pPr>
        <w:pStyle w:val="30"/>
        <w:shd w:val="clear" w:color="auto" w:fill="auto"/>
        <w:spacing w:after="0" w:line="240" w:lineRule="auto"/>
        <w:ind w:left="119"/>
        <w:contextualSpacing/>
        <w:jc w:val="center"/>
        <w:rPr>
          <w:rStyle w:val="5"/>
          <w:b w:val="0"/>
          <w:bCs w:val="0"/>
        </w:rPr>
      </w:pPr>
    </w:p>
    <w:p w:rsidR="00233BD5" w:rsidRPr="00345526" w:rsidRDefault="00AB2308" w:rsidP="00514F44">
      <w:pPr>
        <w:pStyle w:val="30"/>
        <w:shd w:val="clear" w:color="auto" w:fill="auto"/>
        <w:spacing w:after="0" w:line="240" w:lineRule="auto"/>
        <w:ind w:left="119"/>
        <w:contextualSpacing/>
        <w:jc w:val="center"/>
        <w:rPr>
          <w:rStyle w:val="5"/>
          <w:b w:val="0"/>
          <w:bCs w:val="0"/>
          <w:i w:val="0"/>
        </w:rPr>
      </w:pPr>
      <w:r>
        <w:rPr>
          <w:rStyle w:val="5"/>
          <w:b w:val="0"/>
          <w:bCs w:val="0"/>
          <w:i w:val="0"/>
        </w:rPr>
        <w:t>09–10</w:t>
      </w:r>
      <w:r w:rsidR="004C4F62">
        <w:rPr>
          <w:rStyle w:val="5"/>
          <w:b w:val="0"/>
          <w:bCs w:val="0"/>
          <w:i w:val="0"/>
        </w:rPr>
        <w:t xml:space="preserve"> </w:t>
      </w:r>
      <w:r w:rsidR="00C35E87" w:rsidRPr="00345526">
        <w:rPr>
          <w:rStyle w:val="5"/>
          <w:b w:val="0"/>
          <w:bCs w:val="0"/>
          <w:i w:val="0"/>
        </w:rPr>
        <w:t>ноября 202</w:t>
      </w:r>
      <w:r>
        <w:rPr>
          <w:rStyle w:val="5"/>
          <w:b w:val="0"/>
          <w:bCs w:val="0"/>
          <w:i w:val="0"/>
        </w:rPr>
        <w:t>1</w:t>
      </w:r>
      <w:r w:rsidR="00C35E87" w:rsidRPr="00345526">
        <w:rPr>
          <w:rStyle w:val="5"/>
          <w:b w:val="0"/>
          <w:bCs w:val="0"/>
          <w:i w:val="0"/>
        </w:rPr>
        <w:t xml:space="preserve"> года,</w:t>
      </w:r>
      <w:r w:rsidR="00C35E87" w:rsidRPr="00345526">
        <w:rPr>
          <w:rStyle w:val="5"/>
          <w:b w:val="0"/>
          <w:bCs w:val="0"/>
          <w:i w:val="0"/>
        </w:rPr>
        <w:br/>
        <w:t>Омск, Россия</w:t>
      </w:r>
    </w:p>
    <w:p w:rsidR="00514F44" w:rsidRPr="00D56FA2" w:rsidRDefault="00514F44" w:rsidP="005E17EB">
      <w:pPr>
        <w:pStyle w:val="10"/>
        <w:keepNext/>
        <w:keepLines/>
        <w:shd w:val="clear" w:color="auto" w:fill="auto"/>
        <w:spacing w:before="0"/>
        <w:ind w:left="120"/>
        <w:rPr>
          <w:b/>
          <w:i w:val="0"/>
          <w:iCs w:val="0"/>
          <w:sz w:val="20"/>
          <w:szCs w:val="20"/>
        </w:rPr>
      </w:pPr>
      <w:bookmarkStart w:id="2" w:name="bookmark3"/>
      <w:r w:rsidRPr="00D56FA2">
        <w:rPr>
          <w:b/>
          <w:i w:val="0"/>
          <w:iCs w:val="0"/>
          <w:sz w:val="20"/>
          <w:szCs w:val="20"/>
        </w:rPr>
        <w:lastRenderedPageBreak/>
        <w:t>Научные секции конференции</w:t>
      </w:r>
    </w:p>
    <w:p w:rsidR="00F220AB" w:rsidRPr="00D56FA2" w:rsidRDefault="00F220AB" w:rsidP="005E17EB">
      <w:pPr>
        <w:pStyle w:val="10"/>
        <w:keepNext/>
        <w:keepLines/>
        <w:shd w:val="clear" w:color="auto" w:fill="auto"/>
        <w:spacing w:before="0"/>
        <w:ind w:left="120"/>
        <w:rPr>
          <w:b/>
          <w:i w:val="0"/>
          <w:iCs w:val="0"/>
          <w:sz w:val="20"/>
          <w:szCs w:val="20"/>
        </w:rPr>
      </w:pPr>
    </w:p>
    <w:tbl>
      <w:tblPr>
        <w:tblStyle w:val="a6"/>
        <w:tblW w:w="49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</w:tblGrid>
      <w:tr w:rsidR="00F220AB" w:rsidRPr="00D56FA2" w:rsidTr="001F1322">
        <w:tc>
          <w:tcPr>
            <w:tcW w:w="425" w:type="dxa"/>
          </w:tcPr>
          <w:bookmarkEnd w:id="2"/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Динамика механизмов и машин. </w:t>
            </w:r>
          </w:p>
          <w:p w:rsidR="00F220AB" w:rsidRPr="00D56FA2" w:rsidRDefault="00F220AB" w:rsidP="00AB230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Председатель </w:t>
            </w:r>
            <w:r w:rsidR="00AB2308">
              <w:rPr>
                <w:rFonts w:ascii="Times New Roman" w:hAnsi="Times New Roman" w:cs="Times New Roman"/>
                <w:bCs/>
                <w:sz w:val="17"/>
                <w:szCs w:val="17"/>
              </w:rPr>
              <w:t>Ю</w:t>
            </w: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B2308">
              <w:rPr>
                <w:rFonts w:ascii="Times New Roman" w:hAnsi="Times New Roman" w:cs="Times New Roman"/>
                <w:bCs/>
                <w:sz w:val="17"/>
                <w:szCs w:val="17"/>
              </w:rPr>
              <w:t>А</w:t>
            </w: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. Б</w:t>
            </w:r>
            <w:r w:rsidR="00AB2308">
              <w:rPr>
                <w:rFonts w:ascii="Times New Roman" w:hAnsi="Times New Roman" w:cs="Times New Roman"/>
                <w:bCs/>
                <w:sz w:val="17"/>
                <w:szCs w:val="17"/>
              </w:rPr>
              <w:t>урьян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Динамика электротехнических и электроэнергетических систем и комплексов.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Председатели А. В. Бубнов, Е. Г. Андреева.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Материаловедение и технологии материалов. Председатель Е. Н. Еремин 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Автоматизация. Контроль и испытания в промышленности.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Председатель Л. Г.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Варепо</w:t>
            </w:r>
            <w:proofErr w:type="spellEnd"/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Радиотехнические системы и устройства. Приборостроение. Электроника. Микромеханические системы и элементы</w:t>
            </w:r>
            <w:r w:rsidR="001515EC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Председатели А. Г. Козлов, В. И. Левченко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Вычислительная математика.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А. И. Задорин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6.1</w:t>
            </w:r>
          </w:p>
        </w:tc>
        <w:tc>
          <w:tcPr>
            <w:tcW w:w="4536" w:type="dxa"/>
          </w:tcPr>
          <w:p w:rsidR="00F220AB" w:rsidRPr="00D56FA2" w:rsidRDefault="00F220AB" w:rsidP="00876C5C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Моделирование и управление сложными системами. Председатель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Равшанов</w:t>
            </w:r>
            <w:proofErr w:type="spellEnd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Нормахмад</w:t>
            </w:r>
            <w:proofErr w:type="spellEnd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974D2" w:rsidRPr="00C974D2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</w: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(онлайн Омск</w:t>
            </w:r>
            <w:r w:rsidR="00876C5C">
              <w:rPr>
                <w:rFonts w:ascii="Times New Roman" w:hAnsi="Times New Roman" w:cs="Times New Roman"/>
                <w:bCs/>
                <w:sz w:val="17"/>
                <w:szCs w:val="17"/>
              </w:rPr>
              <w:t>–</w:t>
            </w: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Ташкент)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Динамика летательных аппаратов. Транспортные и космические системы.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Председатель В. И.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Трушляков</w:t>
            </w:r>
            <w:proofErr w:type="spellEnd"/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Динамика тепловых низкотемпературных систем. Председатель А. Г. Михайлов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Инфокоммуникационные технологии.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В. А. Майстренко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Информационная безопасность.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О. Т. Данилова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Компьютерное геометрическое моделирование. Председатель К. Л.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Панчук</w:t>
            </w:r>
            <w:proofErr w:type="spellEnd"/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Математические проблемы теоретической информатики. Председатель В. Н. Ремесленников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Математическое и имитационное моделирование информационных и технических процессов. </w:t>
            </w:r>
            <w:r w:rsidR="00D56FA2" w:rsidRPr="00EF030B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</w: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А. В. Зыкина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536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Машинное обучение и искусственный интеллект. Председатель А.Н. </w:t>
            </w:r>
            <w:proofErr w:type="spellStart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Шевляков</w:t>
            </w:r>
            <w:proofErr w:type="spellEnd"/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Методы решения дискретных задач оптимального планирования производственных систем. </w:t>
            </w:r>
          </w:p>
          <w:p w:rsidR="00F220AB" w:rsidRPr="00D56FA2" w:rsidRDefault="00F220AB" w:rsidP="0078465E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Председатель </w:t>
            </w:r>
            <w:r w:rsidR="0078465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Т.В. </w:t>
            </w:r>
            <w:proofErr w:type="spellStart"/>
            <w:r w:rsidR="0078465E">
              <w:rPr>
                <w:rFonts w:ascii="Times New Roman" w:hAnsi="Times New Roman" w:cs="Times New Roman"/>
                <w:bCs/>
                <w:sz w:val="17"/>
                <w:szCs w:val="17"/>
              </w:rPr>
              <w:t>Леванова</w:t>
            </w:r>
            <w:proofErr w:type="spellEnd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Теория сетей, теория массового обслуживания и их приложения в области компьютерных сетей.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В. Н. Задорожный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536" w:type="dxa"/>
          </w:tcPr>
          <w:p w:rsidR="00C974D2" w:rsidRPr="00AB2308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Технология производства машин. </w:t>
            </w:r>
          </w:p>
          <w:p w:rsidR="00F220AB" w:rsidRPr="00D56FA2" w:rsidRDefault="00F220AB" w:rsidP="0089141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</w:t>
            </w:r>
            <w:r w:rsidR="0089141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ь </w:t>
            </w:r>
            <w:bookmarkStart w:id="3" w:name="_GoBack"/>
            <w:bookmarkEnd w:id="3"/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А. А. Федоров</w:t>
            </w:r>
          </w:p>
        </w:tc>
      </w:tr>
      <w:tr w:rsidR="00F220AB" w:rsidRPr="00D56FA2" w:rsidTr="001F1322">
        <w:tc>
          <w:tcPr>
            <w:tcW w:w="425" w:type="dxa"/>
          </w:tcPr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FA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4536" w:type="dxa"/>
          </w:tcPr>
          <w:p w:rsidR="00C974D2" w:rsidRPr="00EF030B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Физико-химические процессы и системы. </w:t>
            </w:r>
          </w:p>
          <w:p w:rsidR="00F220AB" w:rsidRPr="00D56FA2" w:rsidRDefault="00F220AB" w:rsidP="001E5D1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56FA2">
              <w:rPr>
                <w:rFonts w:ascii="Times New Roman" w:hAnsi="Times New Roman" w:cs="Times New Roman"/>
                <w:bCs/>
                <w:sz w:val="17"/>
                <w:szCs w:val="17"/>
              </w:rPr>
              <w:t>Председатель И. А. Кировская</w:t>
            </w:r>
          </w:p>
        </w:tc>
      </w:tr>
    </w:tbl>
    <w:tbl>
      <w:tblPr>
        <w:tblpPr w:leftFromText="180" w:rightFromText="180" w:vertAnchor="text" w:horzAnchor="margin" w:tblpY="-372"/>
        <w:tblOverlap w:val="never"/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3689"/>
      </w:tblGrid>
      <w:tr w:rsidR="007A5CDA" w:rsidRPr="00D56FA2" w:rsidTr="005C7F70">
        <w:trPr>
          <w:trHeight w:hRule="exact" w:val="301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5CDA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center"/>
              <w:rPr>
                <w:rStyle w:val="295pt0"/>
                <w:b/>
                <w:i w:val="0"/>
              </w:rPr>
            </w:pPr>
            <w:r w:rsidRPr="00876C5C">
              <w:rPr>
                <w:rStyle w:val="295pt0"/>
                <w:b/>
                <w:i w:val="0"/>
              </w:rPr>
              <w:lastRenderedPageBreak/>
              <w:t>Организационный комитет</w:t>
            </w:r>
          </w:p>
          <w:p w:rsidR="00896D64" w:rsidRPr="00876C5C" w:rsidRDefault="00896D64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center"/>
              <w:rPr>
                <w:rStyle w:val="295pt0"/>
                <w:b/>
                <w:i w:val="0"/>
              </w:rPr>
            </w:pPr>
          </w:p>
        </w:tc>
      </w:tr>
      <w:tr w:rsidR="007A5CDA" w:rsidRPr="00D56FA2" w:rsidTr="005C7F70">
        <w:trPr>
          <w:trHeight w:hRule="exact" w:val="675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/>
                <w:i w:val="0"/>
                <w:iCs w:val="0"/>
                <w:sz w:val="17"/>
                <w:szCs w:val="17"/>
              </w:rPr>
            </w:pPr>
            <w:proofErr w:type="spellStart"/>
            <w:r w:rsidRPr="00896D64">
              <w:rPr>
                <w:rStyle w:val="295pt"/>
                <w:b/>
                <w:i w:val="0"/>
                <w:iCs w:val="0"/>
                <w:sz w:val="17"/>
                <w:szCs w:val="17"/>
              </w:rPr>
              <w:t>Фефелов</w:t>
            </w:r>
            <w:proofErr w:type="spellEnd"/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"/>
                <w:i w:val="0"/>
                <w:iCs w:val="0"/>
                <w:sz w:val="17"/>
                <w:szCs w:val="17"/>
              </w:rPr>
              <w:t>Василий Фёдорович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проректор по научной и инновационной деятельности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  <w:r w:rsidRPr="00896D64">
              <w:rPr>
                <w:rStyle w:val="295pt0"/>
                <w:i w:val="0"/>
                <w:sz w:val="17"/>
                <w:szCs w:val="17"/>
              </w:rPr>
              <w:t>, председатель</w:t>
            </w:r>
          </w:p>
        </w:tc>
      </w:tr>
      <w:tr w:rsidR="007A5CDA" w:rsidRPr="00D56FA2" w:rsidTr="005C7F70">
        <w:trPr>
          <w:trHeight w:hRule="exact" w:val="439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i w:val="0"/>
                <w:sz w:val="17"/>
                <w:szCs w:val="17"/>
              </w:rPr>
            </w:pPr>
            <w:r w:rsidRPr="00896D64">
              <w:rPr>
                <w:rStyle w:val="295pt"/>
                <w:b/>
                <w:i w:val="0"/>
                <w:sz w:val="17"/>
                <w:szCs w:val="17"/>
              </w:rPr>
              <w:t>Юдин</w:t>
            </w:r>
            <w:r w:rsidR="00896D64" w:rsidRPr="00896D64">
              <w:rPr>
                <w:rStyle w:val="295pt"/>
                <w:b/>
                <w:i w:val="0"/>
                <w:sz w:val="17"/>
                <w:szCs w:val="17"/>
              </w:rPr>
              <w:t xml:space="preserve"> </w:t>
            </w:r>
            <w:r w:rsidRPr="00896D64">
              <w:rPr>
                <w:rStyle w:val="295pt"/>
                <w:i w:val="0"/>
                <w:sz w:val="17"/>
                <w:szCs w:val="17"/>
              </w:rPr>
              <w:t>Евгений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i w:val="0"/>
                <w:sz w:val="17"/>
                <w:szCs w:val="17"/>
              </w:rPr>
            </w:pPr>
            <w:r w:rsidRPr="00896D64">
              <w:rPr>
                <w:rStyle w:val="295pt"/>
                <w:i w:val="0"/>
                <w:sz w:val="17"/>
                <w:szCs w:val="17"/>
              </w:rPr>
              <w:t>Борисович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  <w:lang w:val="en-US"/>
              </w:rPr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lang w:val="en-US"/>
              </w:rPr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896D64">
              <w:rPr>
                <w:rStyle w:val="295pt0"/>
                <w:i w:val="0"/>
                <w:sz w:val="17"/>
                <w:szCs w:val="17"/>
              </w:rPr>
              <w:t>Владимирови</w:t>
            </w: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>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начальник управления научной информацией 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  <w:r w:rsidRPr="00896D64">
              <w:rPr>
                <w:rStyle w:val="295pt0"/>
                <w:i w:val="0"/>
                <w:sz w:val="17"/>
                <w:szCs w:val="17"/>
              </w:rPr>
              <w:t>, заместитель председателя</w:t>
            </w:r>
          </w:p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</w:p>
        </w:tc>
      </w:tr>
      <w:tr w:rsidR="007A5CDA" w:rsidRPr="00D56FA2" w:rsidTr="005C7F70">
        <w:trPr>
          <w:trHeight w:hRule="exact" w:val="714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F70" w:rsidRDefault="005C7F70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/>
                <w:bCs/>
                <w:i w:val="0"/>
                <w:sz w:val="17"/>
                <w:szCs w:val="17"/>
              </w:rPr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/>
                <w:bCs/>
                <w:i w:val="0"/>
                <w:sz w:val="17"/>
                <w:szCs w:val="17"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>Бурьян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Cs/>
                <w:i w:val="0"/>
                <w:sz w:val="17"/>
                <w:szCs w:val="17"/>
              </w:rPr>
            </w:pPr>
            <w:r w:rsidRPr="00896D64">
              <w:rPr>
                <w:rStyle w:val="295pt"/>
                <w:bCs/>
                <w:i w:val="0"/>
                <w:sz w:val="17"/>
                <w:szCs w:val="17"/>
              </w:rPr>
              <w:t>Юрий Андреевич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F70" w:rsidRDefault="005C7F70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</w:p>
          <w:p w:rsidR="007A5CDA" w:rsidRPr="00896D64" w:rsidRDefault="001515EC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профессор, </w:t>
            </w:r>
            <w:r w:rsidR="007A5CDA" w:rsidRPr="00896D64">
              <w:rPr>
                <w:rStyle w:val="295pt0"/>
                <w:i w:val="0"/>
                <w:sz w:val="17"/>
                <w:szCs w:val="17"/>
              </w:rPr>
              <w:t xml:space="preserve">заведующий кафедрой «Основы теории механики и автоматического управления» </w:t>
            </w:r>
            <w:proofErr w:type="spellStart"/>
            <w:r w:rsidR="007A5CDA"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755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F70" w:rsidRDefault="005C7F70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/>
                <w:bCs/>
                <w:i w:val="0"/>
                <w:sz w:val="17"/>
                <w:szCs w:val="17"/>
              </w:rPr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Cs/>
                <w:i w:val="0"/>
                <w:sz w:val="17"/>
                <w:szCs w:val="17"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 xml:space="preserve">Бубнов </w:t>
            </w:r>
            <w:r w:rsidRPr="00896D64">
              <w:rPr>
                <w:rStyle w:val="295pt"/>
                <w:bCs/>
                <w:i w:val="0"/>
                <w:sz w:val="17"/>
                <w:szCs w:val="17"/>
              </w:rPr>
              <w:t>Алексей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F70" w:rsidRDefault="005C7F70" w:rsidP="00BC0EAB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</w:p>
          <w:p w:rsidR="007A5CDA" w:rsidRPr="00896D64" w:rsidRDefault="00BC0EAB" w:rsidP="00BC0EAB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профессор, </w:t>
            </w:r>
            <w:r w:rsidR="007A5CDA" w:rsidRPr="00896D64">
              <w:rPr>
                <w:rStyle w:val="295pt0"/>
                <w:i w:val="0"/>
                <w:sz w:val="17"/>
                <w:szCs w:val="17"/>
              </w:rPr>
              <w:t xml:space="preserve">заведующий кафедрой «Электрическая техника» </w:t>
            </w:r>
            <w:proofErr w:type="spellStart"/>
            <w:r w:rsidR="007A5CDA"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  <w:r w:rsidR="007A5CDA" w:rsidRPr="00896D64">
              <w:rPr>
                <w:rStyle w:val="295pt0"/>
                <w:i w:val="0"/>
                <w:sz w:val="17"/>
                <w:szCs w:val="17"/>
              </w:rPr>
              <w:t xml:space="preserve"> </w:t>
            </w:r>
          </w:p>
        </w:tc>
      </w:tr>
      <w:tr w:rsidR="007A5CDA" w:rsidRPr="00D56FA2" w:rsidTr="005C7F70">
        <w:trPr>
          <w:trHeight w:hRule="exact" w:val="539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 xml:space="preserve">Андреева </w:t>
            </w:r>
            <w:r w:rsidRPr="00896D64">
              <w:rPr>
                <w:rStyle w:val="295pt"/>
                <w:bCs/>
                <w:i w:val="0"/>
                <w:sz w:val="17"/>
                <w:szCs w:val="17"/>
              </w:rPr>
              <w:t>Елена Григорьевна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5036C7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профессор кафедры</w:t>
            </w:r>
            <w:r w:rsidR="005036C7">
              <w:rPr>
                <w:rStyle w:val="295pt0"/>
                <w:i w:val="0"/>
                <w:sz w:val="17"/>
                <w:szCs w:val="17"/>
              </w:rPr>
              <w:br/>
            </w:r>
            <w:r w:rsidRPr="00896D64">
              <w:rPr>
                <w:rStyle w:val="295pt0"/>
                <w:i w:val="0"/>
                <w:sz w:val="17"/>
                <w:szCs w:val="17"/>
              </w:rPr>
              <w:t>«Электрическая техника»</w:t>
            </w:r>
            <w:r w:rsidR="00BC0EAB" w:rsidRPr="00896D64">
              <w:rPr>
                <w:rStyle w:val="295pt0"/>
                <w:i w:val="0"/>
                <w:sz w:val="17"/>
                <w:szCs w:val="17"/>
              </w:rPr>
              <w:t xml:space="preserve">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65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 xml:space="preserve">Еремин </w:t>
            </w:r>
            <w:r w:rsidRPr="00896D64">
              <w:rPr>
                <w:rStyle w:val="295pt"/>
                <w:bCs/>
                <w:i w:val="0"/>
                <w:sz w:val="17"/>
                <w:szCs w:val="17"/>
              </w:rPr>
              <w:t>Евгений Николаевич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декан Машиностроительного института, профессор, заведующий кафедрой «Машиностроение и материаловедение»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  <w:r w:rsidRPr="00896D64">
              <w:rPr>
                <w:rStyle w:val="295pt0"/>
                <w:i w:val="0"/>
                <w:sz w:val="17"/>
                <w:szCs w:val="17"/>
              </w:rPr>
              <w:t xml:space="preserve"> </w:t>
            </w:r>
          </w:p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</w:p>
          <w:p w:rsidR="007A5CDA" w:rsidRPr="00896D64" w:rsidRDefault="007A5CDA" w:rsidP="007A5CDA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</w:p>
        </w:tc>
      </w:tr>
      <w:tr w:rsidR="007A5CDA" w:rsidRPr="00D56FA2" w:rsidTr="005C7F70">
        <w:trPr>
          <w:trHeight w:hRule="exact" w:val="661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proofErr w:type="spellStart"/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>Варепо</w:t>
            </w:r>
            <w:proofErr w:type="spellEnd"/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 xml:space="preserve"> </w:t>
            </w:r>
            <w:r w:rsidRPr="00896D64">
              <w:rPr>
                <w:rStyle w:val="295pt"/>
                <w:bCs/>
                <w:i w:val="0"/>
                <w:sz w:val="17"/>
                <w:szCs w:val="17"/>
              </w:rPr>
              <w:t>Лариса Григорьевна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профессор кафедры «Нефтегазовое дело, стандартизация и метрология»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832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"/>
                <w:b/>
                <w:bCs/>
                <w:i w:val="0"/>
                <w:sz w:val="17"/>
                <w:szCs w:val="17"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 xml:space="preserve">Козлов </w:t>
            </w:r>
            <w:r w:rsidR="00876C5C"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br/>
            </w:r>
            <w:r w:rsidRPr="00896D64">
              <w:rPr>
                <w:rStyle w:val="295pt"/>
                <w:bCs/>
                <w:i w:val="0"/>
                <w:sz w:val="17"/>
                <w:szCs w:val="17"/>
              </w:rPr>
              <w:t>Александр Геннадьевич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Style w:val="295pt0"/>
                <w:i w:val="0"/>
                <w:sz w:val="17"/>
                <w:szCs w:val="17"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профессор кафедры «Радиотехнические устройства и системы диагностики»</w:t>
            </w:r>
            <w:r w:rsidRPr="00896D64">
              <w:rPr>
                <w:i/>
              </w:rPr>
              <w:t xml:space="preserve">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669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>Левченко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Валерий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Иванович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 xml:space="preserve">профессор кафедры «Радиотехнические устройства и системы диагностики» </w:t>
            </w:r>
            <w:proofErr w:type="spellStart"/>
            <w:r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  <w:r w:rsidRPr="00896D64">
              <w:rPr>
                <w:rStyle w:val="295pt0"/>
                <w:i w:val="0"/>
                <w:sz w:val="17"/>
                <w:szCs w:val="17"/>
              </w:rPr>
              <w:t xml:space="preserve"> </w:t>
            </w:r>
          </w:p>
        </w:tc>
      </w:tr>
      <w:tr w:rsidR="007A5CDA" w:rsidRPr="00D56FA2" w:rsidTr="005C7F70">
        <w:trPr>
          <w:trHeight w:hRule="exact" w:val="879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F70" w:rsidRDefault="005C7F70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896D64">
              <w:t>Ремесленников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b w:val="0"/>
              </w:rPr>
            </w:pPr>
            <w:r w:rsidRPr="00896D64">
              <w:rPr>
                <w:b w:val="0"/>
              </w:rPr>
              <w:t>Владимир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highlight w:val="yellow"/>
              </w:rPr>
            </w:pPr>
            <w:proofErr w:type="spellStart"/>
            <w:r w:rsidRPr="00896D64">
              <w:rPr>
                <w:b w:val="0"/>
              </w:rPr>
              <w:t>Никанорович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6C7" w:rsidRDefault="005036C7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</w:p>
          <w:p w:rsidR="007A5CDA" w:rsidRPr="00896D64" w:rsidRDefault="00896D64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  <w:highlight w:val="yellow"/>
              </w:rPr>
            </w:pPr>
            <w:r>
              <w:rPr>
                <w:rFonts w:eastAsia="Courier New"/>
                <w:b w:val="0"/>
                <w:iCs/>
              </w:rPr>
              <w:t>г</w:t>
            </w:r>
            <w:r w:rsidR="004F6832" w:rsidRPr="00896D64">
              <w:rPr>
                <w:rFonts w:eastAsia="Courier New"/>
                <w:b w:val="0"/>
                <w:iCs/>
              </w:rPr>
              <w:t>л</w:t>
            </w:r>
            <w:r w:rsidR="00876C5C" w:rsidRPr="00896D64">
              <w:rPr>
                <w:rFonts w:eastAsia="Courier New"/>
                <w:b w:val="0"/>
                <w:iCs/>
              </w:rPr>
              <w:t>.</w:t>
            </w:r>
            <w:r w:rsidR="004F6832" w:rsidRPr="00896D64">
              <w:rPr>
                <w:rFonts w:eastAsia="Courier New"/>
                <w:b w:val="0"/>
                <w:iCs/>
              </w:rPr>
              <w:t xml:space="preserve"> научный сотрудник О</w:t>
            </w:r>
            <w:r w:rsidR="005036C7">
              <w:rPr>
                <w:rFonts w:eastAsia="Courier New"/>
                <w:b w:val="0"/>
                <w:iCs/>
              </w:rPr>
              <w:t>Ф ИМ СО РАН</w:t>
            </w:r>
          </w:p>
          <w:p w:rsidR="007A5CDA" w:rsidRPr="00896D64" w:rsidRDefault="007A5CDA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highlight w:val="yellow"/>
              </w:rPr>
            </w:pPr>
          </w:p>
        </w:tc>
      </w:tr>
      <w:tr w:rsidR="007A5CDA" w:rsidRPr="00D56FA2" w:rsidTr="005C7F70">
        <w:trPr>
          <w:trHeight w:hRule="exact" w:val="85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FD1" w:rsidRDefault="00746FD1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 w:rsidRPr="00896D64">
              <w:t>Панчук</w:t>
            </w:r>
            <w:proofErr w:type="spellEnd"/>
            <w:r w:rsidRPr="00896D64">
              <w:t xml:space="preserve"> </w:t>
            </w:r>
            <w:r w:rsidRPr="00896D64">
              <w:rPr>
                <w:b w:val="0"/>
              </w:rPr>
              <w:t>Константин Леонидович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FD1" w:rsidRDefault="00746FD1" w:rsidP="005036C7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</w:p>
          <w:p w:rsidR="007A5CDA" w:rsidRPr="00896D64" w:rsidRDefault="007A5CDA" w:rsidP="005036C7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  <w:r w:rsidRPr="00896D64">
              <w:rPr>
                <w:rFonts w:eastAsia="Courier New"/>
                <w:b w:val="0"/>
                <w:iCs/>
              </w:rPr>
              <w:t>профессор кафедры</w:t>
            </w:r>
            <w:r w:rsidR="005036C7">
              <w:rPr>
                <w:rFonts w:eastAsia="Courier New"/>
                <w:b w:val="0"/>
                <w:iCs/>
              </w:rPr>
              <w:br/>
            </w:r>
            <w:r w:rsidRPr="00896D64">
              <w:rPr>
                <w:rFonts w:eastAsia="Courier New"/>
                <w:b w:val="0"/>
                <w:iCs/>
              </w:rPr>
              <w:t xml:space="preserve">«Инженерная геометрия и САПР»  </w:t>
            </w:r>
            <w:proofErr w:type="spellStart"/>
            <w:r w:rsidRPr="00896D64">
              <w:rPr>
                <w:rFonts w:eastAsia="Courier New"/>
                <w:b w:val="0"/>
                <w:iCs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76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896D64">
              <w:t xml:space="preserve">Михайлов </w:t>
            </w:r>
            <w:r w:rsidR="00876C5C" w:rsidRPr="00896D64">
              <w:br/>
            </w:r>
            <w:r w:rsidRPr="00896D64">
              <w:rPr>
                <w:b w:val="0"/>
              </w:rPr>
              <w:t xml:space="preserve">Андрей </w:t>
            </w:r>
            <w:proofErr w:type="spellStart"/>
            <w:r w:rsidRPr="00896D64">
              <w:rPr>
                <w:b w:val="0"/>
              </w:rPr>
              <w:t>Гаррьевич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5036C7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  <w:r w:rsidRPr="00896D64">
              <w:rPr>
                <w:rFonts w:eastAsia="Courier New"/>
                <w:b w:val="0"/>
                <w:iCs/>
              </w:rPr>
              <w:t>заведующий кафедрой</w:t>
            </w:r>
            <w:r w:rsidR="005036C7">
              <w:rPr>
                <w:rFonts w:eastAsia="Courier New"/>
                <w:b w:val="0"/>
                <w:iCs/>
              </w:rPr>
              <w:br/>
            </w:r>
            <w:r w:rsidRPr="00896D64">
              <w:rPr>
                <w:rFonts w:eastAsia="Courier New"/>
                <w:b w:val="0"/>
                <w:iCs/>
              </w:rPr>
              <w:t xml:space="preserve">«Теплоэнергетика» </w:t>
            </w:r>
            <w:proofErr w:type="spellStart"/>
            <w:r w:rsidRPr="00896D64">
              <w:rPr>
                <w:rFonts w:eastAsia="Courier New"/>
                <w:b w:val="0"/>
                <w:iCs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847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6D64" w:rsidRPr="005036C7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5036C7">
              <w:t>Задорин</w:t>
            </w:r>
          </w:p>
          <w:p w:rsidR="00746FD1" w:rsidRDefault="007A5CDA" w:rsidP="00746FD1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b w:val="0"/>
              </w:rPr>
            </w:pPr>
            <w:r w:rsidRPr="005036C7">
              <w:rPr>
                <w:b w:val="0"/>
              </w:rPr>
              <w:t>Александр</w:t>
            </w:r>
          </w:p>
          <w:p w:rsidR="007A5CDA" w:rsidRPr="005036C7" w:rsidRDefault="00746FD1" w:rsidP="00746FD1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 w:rsidRPr="00746FD1">
              <w:rPr>
                <w:b w:val="0"/>
              </w:rPr>
              <w:t>Иванович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5036C7" w:rsidRDefault="00896D64" w:rsidP="005036C7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  <w:r w:rsidRPr="005036C7">
              <w:rPr>
                <w:rFonts w:eastAsia="Courier New"/>
                <w:b w:val="0"/>
                <w:iCs/>
              </w:rPr>
              <w:t>г</w:t>
            </w:r>
            <w:r w:rsidR="00876C5C" w:rsidRPr="005036C7">
              <w:rPr>
                <w:rFonts w:eastAsia="Courier New"/>
                <w:b w:val="0"/>
                <w:iCs/>
              </w:rPr>
              <w:t xml:space="preserve">л. научный  сотрудник,   </w:t>
            </w:r>
            <w:r w:rsidR="007A5CDA" w:rsidRPr="005036C7">
              <w:rPr>
                <w:rFonts w:eastAsia="Courier New"/>
                <w:b w:val="0"/>
                <w:iCs/>
              </w:rPr>
              <w:t>заведующий лабораторией «Математическое моделирование в</w:t>
            </w:r>
            <w:r w:rsidR="00876C5C" w:rsidRPr="005036C7">
              <w:rPr>
                <w:rFonts w:eastAsia="Courier New"/>
                <w:b w:val="0"/>
                <w:iCs/>
              </w:rPr>
              <w:t xml:space="preserve"> механике</w:t>
            </w:r>
            <w:r w:rsidR="007A5CDA" w:rsidRPr="005036C7">
              <w:rPr>
                <w:rFonts w:eastAsia="Courier New"/>
                <w:b w:val="0"/>
                <w:iCs/>
              </w:rPr>
              <w:t xml:space="preserve"> </w:t>
            </w:r>
            <w:proofErr w:type="spellStart"/>
            <w:proofErr w:type="gramStart"/>
            <w:r w:rsidR="007A5CDA" w:rsidRPr="005036C7">
              <w:rPr>
                <w:rFonts w:eastAsia="Courier New"/>
                <w:b w:val="0"/>
                <w:iCs/>
              </w:rPr>
              <w:t>механике</w:t>
            </w:r>
            <w:proofErr w:type="spellEnd"/>
            <w:proofErr w:type="gramEnd"/>
            <w:r w:rsidR="007A5CDA" w:rsidRPr="005036C7">
              <w:rPr>
                <w:rFonts w:eastAsia="Courier New"/>
                <w:b w:val="0"/>
                <w:iCs/>
              </w:rPr>
              <w:t xml:space="preserve">» </w:t>
            </w:r>
            <w:r w:rsidR="00876C5C" w:rsidRPr="005036C7">
              <w:t xml:space="preserve"> </w:t>
            </w:r>
            <w:r w:rsidR="005036C7">
              <w:rPr>
                <w:rFonts w:eastAsia="Courier New"/>
                <w:b w:val="0"/>
                <w:iCs/>
              </w:rPr>
              <w:t>ОФ ИМ СО РАН</w:t>
            </w:r>
          </w:p>
        </w:tc>
      </w:tr>
      <w:tr w:rsidR="007A5CDA" w:rsidRPr="00D56FA2" w:rsidTr="005C7F70">
        <w:trPr>
          <w:trHeight w:hRule="exact" w:val="661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 w:rsidRPr="00896D64">
              <w:t>Щелканов</w:t>
            </w:r>
            <w:proofErr w:type="spellEnd"/>
            <w:r w:rsidRPr="00896D64">
              <w:t xml:space="preserve"> </w:t>
            </w:r>
            <w:r w:rsidRPr="00896D64">
              <w:rPr>
                <w:b w:val="0"/>
              </w:rPr>
              <w:t>Андрей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7A5CDA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eastAsia="Courier New"/>
                <w:b w:val="0"/>
                <w:iCs/>
              </w:rPr>
            </w:pPr>
            <w:r w:rsidRPr="00896D64">
              <w:rPr>
                <w:rFonts w:eastAsia="Courier New"/>
                <w:b w:val="0"/>
                <w:iCs/>
              </w:rPr>
              <w:t xml:space="preserve">доцент кафедры «Радиотехнические устройства и системы диагностики» </w:t>
            </w:r>
            <w:proofErr w:type="spellStart"/>
            <w:r w:rsidRPr="00896D64">
              <w:rPr>
                <w:rFonts w:eastAsia="Courier New"/>
                <w:b w:val="0"/>
                <w:iCs/>
              </w:rPr>
              <w:t>ОмГТУ</w:t>
            </w:r>
            <w:proofErr w:type="spellEnd"/>
          </w:p>
        </w:tc>
      </w:tr>
      <w:tr w:rsidR="007A5CDA" w:rsidRPr="00D56FA2" w:rsidTr="005C7F70">
        <w:trPr>
          <w:trHeight w:hRule="exact" w:val="741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"/>
                <w:b/>
                <w:bCs/>
                <w:i w:val="0"/>
                <w:sz w:val="17"/>
                <w:szCs w:val="17"/>
              </w:rPr>
              <w:t>Бабенко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Ольга</w:t>
            </w:r>
          </w:p>
          <w:p w:rsidR="007A5CDA" w:rsidRPr="00896D64" w:rsidRDefault="007A5CDA" w:rsidP="00876C5C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i/>
              </w:rPr>
            </w:pPr>
            <w:r w:rsidRPr="00896D64">
              <w:rPr>
                <w:rStyle w:val="295pt0"/>
                <w:i w:val="0"/>
                <w:sz w:val="17"/>
                <w:szCs w:val="17"/>
              </w:rPr>
              <w:t>Ивановна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CDA" w:rsidRPr="00896D64" w:rsidRDefault="00896D64" w:rsidP="005036C7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i/>
              </w:rPr>
            </w:pPr>
            <w:r>
              <w:rPr>
                <w:rStyle w:val="295pt0"/>
                <w:i w:val="0"/>
                <w:sz w:val="17"/>
                <w:szCs w:val="17"/>
              </w:rPr>
              <w:t>н</w:t>
            </w:r>
            <w:r w:rsidR="007A5CDA" w:rsidRPr="00896D64">
              <w:rPr>
                <w:rStyle w:val="295pt0"/>
                <w:i w:val="0"/>
                <w:sz w:val="17"/>
                <w:szCs w:val="17"/>
              </w:rPr>
              <w:t>ачальник</w:t>
            </w:r>
            <w:r>
              <w:rPr>
                <w:rStyle w:val="295pt0"/>
                <w:i w:val="0"/>
                <w:sz w:val="17"/>
                <w:szCs w:val="17"/>
              </w:rPr>
              <w:br/>
            </w:r>
            <w:r w:rsidR="00876C5C" w:rsidRPr="00896D64">
              <w:rPr>
                <w:rStyle w:val="295pt0"/>
                <w:i w:val="0"/>
                <w:sz w:val="17"/>
                <w:szCs w:val="17"/>
              </w:rPr>
              <w:t xml:space="preserve">научно-аналитического </w:t>
            </w:r>
            <w:r w:rsidR="007A5CDA" w:rsidRPr="00896D64">
              <w:rPr>
                <w:rStyle w:val="295pt0"/>
                <w:i w:val="0"/>
                <w:sz w:val="17"/>
                <w:szCs w:val="17"/>
              </w:rPr>
              <w:t xml:space="preserve">отдела </w:t>
            </w:r>
            <w:proofErr w:type="spellStart"/>
            <w:r w:rsidR="007A5CDA" w:rsidRPr="00896D64">
              <w:rPr>
                <w:rStyle w:val="295pt0"/>
                <w:i w:val="0"/>
                <w:sz w:val="17"/>
                <w:szCs w:val="17"/>
              </w:rPr>
              <w:t>ОмГТУ</w:t>
            </w:r>
            <w:proofErr w:type="spellEnd"/>
          </w:p>
        </w:tc>
      </w:tr>
    </w:tbl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100" w:firstLine="0"/>
        <w:contextualSpacing/>
        <w:rPr>
          <w:b w:val="0"/>
        </w:rPr>
      </w:pPr>
      <w:proofErr w:type="gramStart"/>
      <w:r w:rsidRPr="00D56FA2">
        <w:rPr>
          <w:b w:val="0"/>
        </w:rPr>
        <w:t>Статьи, нигде ранее не опубликованные</w:t>
      </w:r>
      <w:r w:rsidRPr="00D56FA2">
        <w:rPr>
          <w:rStyle w:val="26"/>
          <w:b/>
          <w:bCs/>
        </w:rPr>
        <w:t xml:space="preserve">, </w:t>
      </w:r>
      <w:r w:rsidRPr="00D56FA2">
        <w:rPr>
          <w:b w:val="0"/>
        </w:rPr>
        <w:t xml:space="preserve">описывающие результаты научных исследований, оригинальные идеи и предложения по практическому использованию результатов по актуальным темам, соответствующие тематике </w:t>
      </w:r>
      <w:r w:rsidRPr="00D56FA2">
        <w:rPr>
          <w:b w:val="0"/>
          <w:lang w:val="en-US" w:eastAsia="en-US" w:bidi="en-US"/>
        </w:rPr>
        <w:t>IEEE</w:t>
      </w:r>
      <w:r w:rsidRPr="00D56FA2">
        <w:rPr>
          <w:b w:val="0"/>
          <w:lang w:eastAsia="en-US" w:bidi="en-US"/>
        </w:rPr>
        <w:t xml:space="preserve"> </w:t>
      </w:r>
      <w:r w:rsidRPr="00D56FA2">
        <w:rPr>
          <w:b w:val="0"/>
        </w:rPr>
        <w:t xml:space="preserve">(Институт инженеров по электротехнике и электронике), оформленные на английском языке, будут размещены в базе электронных публикаций </w:t>
      </w:r>
      <w:r w:rsidRPr="00D56FA2">
        <w:rPr>
          <w:b w:val="0"/>
          <w:lang w:val="en-US" w:eastAsia="en-US" w:bidi="en-US"/>
        </w:rPr>
        <w:t>IEEE</w:t>
      </w:r>
      <w:r w:rsidRPr="00D56FA2">
        <w:rPr>
          <w:b w:val="0"/>
          <w:lang w:eastAsia="en-US" w:bidi="en-US"/>
        </w:rPr>
        <w:t xml:space="preserve"> </w:t>
      </w:r>
      <w:proofErr w:type="spellStart"/>
      <w:r w:rsidRPr="00D56FA2">
        <w:rPr>
          <w:b w:val="0"/>
          <w:lang w:val="en-US" w:eastAsia="en-US" w:bidi="en-US"/>
        </w:rPr>
        <w:t>Xplore</w:t>
      </w:r>
      <w:proofErr w:type="spellEnd"/>
      <w:r w:rsidRPr="00D56FA2">
        <w:rPr>
          <w:b w:val="0"/>
          <w:lang w:eastAsia="en-US" w:bidi="en-US"/>
        </w:rPr>
        <w:t xml:space="preserve"> </w:t>
      </w:r>
      <w:r w:rsidRPr="00D56FA2">
        <w:rPr>
          <w:b w:val="0"/>
          <w:lang w:val="en-US" w:eastAsia="en-US" w:bidi="en-US"/>
        </w:rPr>
        <w:t>Digital</w:t>
      </w:r>
      <w:r w:rsidRPr="00D56FA2">
        <w:rPr>
          <w:b w:val="0"/>
          <w:lang w:eastAsia="en-US" w:bidi="en-US"/>
        </w:rPr>
        <w:t xml:space="preserve"> </w:t>
      </w:r>
      <w:r w:rsidRPr="00D56FA2">
        <w:rPr>
          <w:b w:val="0"/>
          <w:lang w:val="en-US" w:eastAsia="en-US" w:bidi="en-US"/>
        </w:rPr>
        <w:t>Library</w:t>
      </w:r>
      <w:r w:rsidRPr="00D56FA2">
        <w:rPr>
          <w:b w:val="0"/>
          <w:lang w:eastAsia="en-US" w:bidi="en-US"/>
        </w:rPr>
        <w:t xml:space="preserve">, </w:t>
      </w:r>
      <w:r w:rsidRPr="00D56FA2">
        <w:rPr>
          <w:b w:val="0"/>
        </w:rPr>
        <w:t>индексир</w:t>
      </w:r>
      <w:r w:rsidR="004F6832">
        <w:rPr>
          <w:b w:val="0"/>
        </w:rPr>
        <w:t>уемой</w:t>
      </w:r>
      <w:r w:rsidRPr="00D56FA2">
        <w:rPr>
          <w:b w:val="0"/>
        </w:rPr>
        <w:t xml:space="preserve"> основными научными базами </w:t>
      </w:r>
      <w:r w:rsidRPr="00D56FA2">
        <w:rPr>
          <w:b w:val="0"/>
          <w:lang w:eastAsia="en-US" w:bidi="en-US"/>
        </w:rPr>
        <w:t>(</w:t>
      </w:r>
      <w:proofErr w:type="spellStart"/>
      <w:r w:rsidRPr="00D56FA2">
        <w:rPr>
          <w:b w:val="0"/>
          <w:lang w:val="en-US" w:eastAsia="en-US" w:bidi="en-US"/>
        </w:rPr>
        <w:t>WoS</w:t>
      </w:r>
      <w:proofErr w:type="spellEnd"/>
      <w:r w:rsidRPr="00D56FA2">
        <w:rPr>
          <w:b w:val="0"/>
          <w:lang w:eastAsia="en-US" w:bidi="en-US"/>
        </w:rPr>
        <w:t xml:space="preserve">, </w:t>
      </w:r>
      <w:r w:rsidRPr="00D56FA2">
        <w:rPr>
          <w:b w:val="0"/>
          <w:lang w:val="en-US" w:eastAsia="en-US" w:bidi="en-US"/>
        </w:rPr>
        <w:t>SCOPUS</w:t>
      </w:r>
      <w:r w:rsidRPr="00D56FA2">
        <w:rPr>
          <w:b w:val="0"/>
          <w:lang w:eastAsia="en-US" w:bidi="en-US"/>
        </w:rPr>
        <w:t xml:space="preserve"> </w:t>
      </w:r>
      <w:r w:rsidRPr="00D56FA2">
        <w:rPr>
          <w:b w:val="0"/>
        </w:rPr>
        <w:t>и пр.).</w:t>
      </w:r>
      <w:proofErr w:type="gramEnd"/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100" w:firstLine="0"/>
        <w:contextualSpacing/>
        <w:rPr>
          <w:b w:val="0"/>
        </w:rPr>
      </w:pPr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100" w:firstLine="0"/>
        <w:contextualSpacing/>
        <w:rPr>
          <w:b w:val="0"/>
        </w:rPr>
      </w:pPr>
      <w:r w:rsidRPr="00D56FA2">
        <w:rPr>
          <w:b w:val="0"/>
        </w:rPr>
        <w:t xml:space="preserve">Статьи на английском языке, не соответствующие направлениям </w:t>
      </w:r>
      <w:r w:rsidRPr="00D56FA2">
        <w:rPr>
          <w:b w:val="0"/>
          <w:lang w:val="en-US" w:eastAsia="en-US" w:bidi="en-US"/>
        </w:rPr>
        <w:t>IEEE</w:t>
      </w:r>
      <w:r w:rsidRPr="00D56FA2">
        <w:rPr>
          <w:b w:val="0"/>
          <w:lang w:eastAsia="en-US" w:bidi="en-US"/>
        </w:rPr>
        <w:t xml:space="preserve"> </w:t>
      </w:r>
      <w:r w:rsidRPr="00D56FA2">
        <w:rPr>
          <w:b w:val="0"/>
        </w:rPr>
        <w:t xml:space="preserve">(механика, машиностроение), будут направлены в журнал </w:t>
      </w:r>
      <w:r w:rsidR="004F6832">
        <w:rPr>
          <w:b w:val="0"/>
        </w:rPr>
        <w:t>Ф</w:t>
      </w:r>
      <w:r w:rsidRPr="00D56FA2">
        <w:rPr>
          <w:b w:val="0"/>
        </w:rPr>
        <w:t>изик</w:t>
      </w:r>
      <w:r w:rsidR="004F6832">
        <w:rPr>
          <w:b w:val="0"/>
        </w:rPr>
        <w:t>а</w:t>
      </w:r>
      <w:r w:rsidRPr="00D56FA2">
        <w:rPr>
          <w:b w:val="0"/>
          <w:lang w:eastAsia="en-US" w:bidi="en-US"/>
        </w:rPr>
        <w:t xml:space="preserve">: серия </w:t>
      </w:r>
      <w:r w:rsidRPr="00D56FA2">
        <w:rPr>
          <w:b w:val="0"/>
        </w:rPr>
        <w:t>конференции</w:t>
      </w:r>
      <w:r w:rsidR="004F6832">
        <w:rPr>
          <w:b w:val="0"/>
        </w:rPr>
        <w:t xml:space="preserve"> (</w:t>
      </w:r>
      <w:r w:rsidR="004F6832" w:rsidRPr="004F6832">
        <w:rPr>
          <w:b w:val="0"/>
        </w:rPr>
        <w:t>издательство</w:t>
      </w:r>
      <w:r w:rsidR="004F6832" w:rsidRPr="004F6832">
        <w:t xml:space="preserve"> </w:t>
      </w:r>
      <w:r w:rsidR="004F6832" w:rsidRPr="004F6832">
        <w:rPr>
          <w:b w:val="0"/>
        </w:rPr>
        <w:t>IOP</w:t>
      </w:r>
      <w:r w:rsidR="00DB56C6" w:rsidRPr="00DB56C6">
        <w:t xml:space="preserve"> </w:t>
      </w:r>
      <w:proofErr w:type="spellStart"/>
      <w:r w:rsidR="00DB56C6" w:rsidRPr="00DB56C6">
        <w:rPr>
          <w:b w:val="0"/>
        </w:rPr>
        <w:t>Publishing</w:t>
      </w:r>
      <w:proofErr w:type="spellEnd"/>
      <w:r w:rsidR="00DB56C6" w:rsidRPr="00DB56C6">
        <w:rPr>
          <w:b w:val="0"/>
        </w:rPr>
        <w:t xml:space="preserve"> </w:t>
      </w:r>
      <w:proofErr w:type="spellStart"/>
      <w:r w:rsidR="00DB56C6" w:rsidRPr="00DB56C6">
        <w:rPr>
          <w:b w:val="0"/>
        </w:rPr>
        <w:t>Ltd</w:t>
      </w:r>
      <w:proofErr w:type="spellEnd"/>
      <w:r w:rsidR="004F6832">
        <w:rPr>
          <w:b w:val="0"/>
        </w:rPr>
        <w:t>)</w:t>
      </w:r>
      <w:r w:rsidRPr="00D56FA2">
        <w:rPr>
          <w:b w:val="0"/>
        </w:rPr>
        <w:t>, индексируемый международными базами цитирования (</w:t>
      </w:r>
      <w:proofErr w:type="spellStart"/>
      <w:r w:rsidRPr="00D56FA2">
        <w:rPr>
          <w:b w:val="0"/>
        </w:rPr>
        <w:t>WoS</w:t>
      </w:r>
      <w:proofErr w:type="spellEnd"/>
      <w:r w:rsidRPr="00D56FA2">
        <w:rPr>
          <w:b w:val="0"/>
        </w:rPr>
        <w:t>, SCOPUS и пр.).</w:t>
      </w:r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100" w:firstLine="0"/>
        <w:contextualSpacing/>
        <w:rPr>
          <w:b w:val="0"/>
        </w:rPr>
      </w:pPr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100" w:firstLine="0"/>
        <w:contextualSpacing/>
        <w:rPr>
          <w:b w:val="0"/>
        </w:rPr>
      </w:pPr>
      <w:r w:rsidRPr="00D56FA2">
        <w:rPr>
          <w:b w:val="0"/>
        </w:rPr>
        <w:t xml:space="preserve">Статьи на русском языке будут опубликованы в журнале «Динамика систем, механизмов и машин», размещены на платформе </w:t>
      </w:r>
      <w:r w:rsidR="005036C7">
        <w:rPr>
          <w:b w:val="0"/>
        </w:rPr>
        <w:t xml:space="preserve">Научной электронной библиотеки </w:t>
      </w:r>
      <w:hyperlink r:id="rId14" w:history="1">
        <w:proofErr w:type="spellStart"/>
        <w:r w:rsidRPr="00D56FA2">
          <w:rPr>
            <w:rStyle w:val="a5"/>
            <w:b w:val="0"/>
            <w:lang w:val="en-US" w:eastAsia="en-US" w:bidi="en-US"/>
          </w:rPr>
          <w:t>eLIBRARY</w:t>
        </w:r>
        <w:proofErr w:type="spellEnd"/>
        <w:r w:rsidRPr="00D56FA2">
          <w:rPr>
            <w:rStyle w:val="a5"/>
            <w:b w:val="0"/>
            <w:lang w:eastAsia="en-US" w:bidi="en-US"/>
          </w:rPr>
          <w:t>.</w:t>
        </w:r>
        <w:r w:rsidRPr="00D56FA2">
          <w:rPr>
            <w:rStyle w:val="a5"/>
            <w:b w:val="0"/>
            <w:lang w:val="en-US" w:eastAsia="en-US" w:bidi="en-US"/>
          </w:rPr>
          <w:t>RU</w:t>
        </w:r>
        <w:r w:rsidRPr="00D56FA2">
          <w:rPr>
            <w:rStyle w:val="a5"/>
            <w:b w:val="0"/>
            <w:lang w:eastAsia="en-US" w:bidi="en-US"/>
          </w:rPr>
          <w:t>.</w:t>
        </w:r>
      </w:hyperlink>
      <w:r w:rsidR="005036C7" w:rsidRPr="005036C7">
        <w:rPr>
          <w:b w:val="0"/>
        </w:rPr>
        <w:t xml:space="preserve"> </w:t>
      </w:r>
      <w:r w:rsidR="005036C7">
        <w:rPr>
          <w:b w:val="0"/>
        </w:rPr>
        <w:t>и проиндексированы в РИНЦ.</w:t>
      </w:r>
    </w:p>
    <w:p w:rsidR="00E92758" w:rsidRPr="00D56FA2" w:rsidRDefault="00E92758" w:rsidP="00876C5C">
      <w:pPr>
        <w:pStyle w:val="20"/>
        <w:shd w:val="clear" w:color="auto" w:fill="auto"/>
        <w:spacing w:before="0" w:line="226" w:lineRule="exact"/>
        <w:ind w:left="284" w:right="100" w:firstLine="0"/>
        <w:jc w:val="center"/>
      </w:pPr>
    </w:p>
    <w:p w:rsidR="00E92758" w:rsidRPr="00D56FA2" w:rsidRDefault="00E92758" w:rsidP="00876C5C">
      <w:pPr>
        <w:pStyle w:val="70"/>
        <w:shd w:val="clear" w:color="auto" w:fill="auto"/>
        <w:ind w:left="284" w:right="100" w:firstLine="0"/>
        <w:jc w:val="center"/>
        <w:rPr>
          <w:rStyle w:val="27"/>
          <w:sz w:val="20"/>
          <w:szCs w:val="20"/>
        </w:rPr>
      </w:pPr>
      <w:r w:rsidRPr="00D56FA2">
        <w:rPr>
          <w:sz w:val="20"/>
          <w:szCs w:val="20"/>
        </w:rPr>
        <w:t>Материалы конференции принимаются только через официальный сайт конференции</w:t>
      </w:r>
      <w:r w:rsidR="00876C5C">
        <w:rPr>
          <w:sz w:val="20"/>
          <w:szCs w:val="20"/>
        </w:rPr>
        <w:br/>
      </w:r>
      <w:r w:rsidRPr="00D56FA2">
        <w:rPr>
          <w:sz w:val="20"/>
          <w:szCs w:val="20"/>
        </w:rPr>
        <w:t xml:space="preserve"> </w:t>
      </w:r>
      <w:r w:rsidRPr="00D56FA2">
        <w:rPr>
          <w:rStyle w:val="27"/>
          <w:sz w:val="20"/>
          <w:szCs w:val="20"/>
        </w:rPr>
        <w:t xml:space="preserve">в срок </w:t>
      </w:r>
      <w:r w:rsidRPr="00D56FA2">
        <w:rPr>
          <w:rStyle w:val="28"/>
          <w:sz w:val="20"/>
          <w:szCs w:val="20"/>
        </w:rPr>
        <w:t xml:space="preserve">до </w:t>
      </w:r>
      <w:r w:rsidR="00A84544">
        <w:rPr>
          <w:rStyle w:val="28"/>
          <w:sz w:val="20"/>
          <w:szCs w:val="20"/>
        </w:rPr>
        <w:t>15 сентября</w:t>
      </w:r>
      <w:r w:rsidRPr="00D56FA2">
        <w:rPr>
          <w:rStyle w:val="28"/>
          <w:sz w:val="20"/>
          <w:szCs w:val="20"/>
        </w:rPr>
        <w:t xml:space="preserve"> 202</w:t>
      </w:r>
      <w:r>
        <w:rPr>
          <w:rStyle w:val="28"/>
          <w:sz w:val="20"/>
          <w:szCs w:val="20"/>
        </w:rPr>
        <w:t xml:space="preserve">1 </w:t>
      </w:r>
      <w:r w:rsidRPr="00D56FA2">
        <w:rPr>
          <w:rStyle w:val="28"/>
          <w:sz w:val="20"/>
          <w:szCs w:val="20"/>
        </w:rPr>
        <w:t>года</w:t>
      </w:r>
      <w:r w:rsidRPr="00D56FA2">
        <w:rPr>
          <w:rStyle w:val="27"/>
          <w:sz w:val="20"/>
          <w:szCs w:val="20"/>
        </w:rPr>
        <w:t>.</w:t>
      </w:r>
    </w:p>
    <w:p w:rsidR="00E92758" w:rsidRPr="00D56FA2" w:rsidRDefault="00E92758" w:rsidP="00876C5C">
      <w:pPr>
        <w:pStyle w:val="70"/>
        <w:shd w:val="clear" w:color="auto" w:fill="auto"/>
        <w:ind w:left="284" w:right="242" w:firstLine="0"/>
        <w:rPr>
          <w:sz w:val="20"/>
          <w:szCs w:val="20"/>
        </w:rPr>
      </w:pPr>
    </w:p>
    <w:p w:rsidR="00E92758" w:rsidRPr="00EF030B" w:rsidRDefault="00E92758" w:rsidP="00876C5C">
      <w:pPr>
        <w:pStyle w:val="30"/>
        <w:shd w:val="clear" w:color="auto" w:fill="auto"/>
        <w:spacing w:after="0" w:line="240" w:lineRule="auto"/>
        <w:ind w:left="284" w:right="242"/>
        <w:rPr>
          <w:rStyle w:val="31"/>
          <w:b/>
          <w:bCs/>
        </w:rPr>
      </w:pPr>
    </w:p>
    <w:p w:rsidR="00E92758" w:rsidRPr="00D56FA2" w:rsidRDefault="00E92758" w:rsidP="00876C5C">
      <w:pPr>
        <w:pStyle w:val="30"/>
        <w:shd w:val="clear" w:color="auto" w:fill="auto"/>
        <w:spacing w:after="0" w:line="240" w:lineRule="auto"/>
        <w:ind w:left="284" w:right="242"/>
        <w:jc w:val="center"/>
        <w:rPr>
          <w:rStyle w:val="31"/>
          <w:b/>
          <w:bCs/>
        </w:rPr>
      </w:pPr>
      <w:r w:rsidRPr="00D56FA2">
        <w:rPr>
          <w:rStyle w:val="31"/>
          <w:b/>
          <w:bCs/>
        </w:rPr>
        <w:t>Все доклады будут проходить процедуру проверки через систему «АНТИПЛАГИАТ»</w:t>
      </w:r>
    </w:p>
    <w:p w:rsidR="00E92758" w:rsidRPr="00D56FA2" w:rsidRDefault="00E92758" w:rsidP="00876C5C">
      <w:pPr>
        <w:pStyle w:val="30"/>
        <w:shd w:val="clear" w:color="auto" w:fill="auto"/>
        <w:spacing w:after="0" w:line="240" w:lineRule="auto"/>
        <w:ind w:left="284" w:right="242"/>
        <w:jc w:val="center"/>
      </w:pPr>
      <w:r w:rsidRPr="00D56FA2">
        <w:rPr>
          <w:rStyle w:val="31"/>
          <w:b/>
          <w:bCs/>
        </w:rPr>
        <w:t>(в том числе доклады</w:t>
      </w:r>
      <w:r w:rsidR="00876C5C">
        <w:rPr>
          <w:rStyle w:val="31"/>
          <w:b/>
          <w:bCs/>
        </w:rPr>
        <w:br/>
      </w:r>
      <w:r w:rsidRPr="00D56FA2">
        <w:rPr>
          <w:rStyle w:val="31"/>
          <w:b/>
          <w:bCs/>
        </w:rPr>
        <w:t>на английском языке)</w:t>
      </w:r>
    </w:p>
    <w:p w:rsidR="00E92758" w:rsidRPr="00D56FA2" w:rsidRDefault="00E92758" w:rsidP="00876C5C">
      <w:pPr>
        <w:pStyle w:val="50"/>
        <w:shd w:val="clear" w:color="auto" w:fill="auto"/>
        <w:spacing w:before="0" w:after="0" w:line="240" w:lineRule="auto"/>
        <w:ind w:left="284" w:right="242"/>
        <w:contextualSpacing/>
        <w:jc w:val="both"/>
      </w:pPr>
    </w:p>
    <w:p w:rsidR="00E92758" w:rsidRPr="00D56FA2" w:rsidRDefault="00E92758" w:rsidP="00876C5C">
      <w:pPr>
        <w:pStyle w:val="50"/>
        <w:shd w:val="clear" w:color="auto" w:fill="auto"/>
        <w:spacing w:before="0" w:after="0" w:line="240" w:lineRule="auto"/>
        <w:ind w:left="284" w:right="242"/>
        <w:contextualSpacing/>
        <w:jc w:val="both"/>
      </w:pPr>
      <w:r w:rsidRPr="00D56FA2">
        <w:t>Оргкомитет оставляет за собой право отклонять статьи, не соответствующие требованиям конференции.</w:t>
      </w:r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242" w:firstLine="0"/>
      </w:pPr>
    </w:p>
    <w:p w:rsidR="00E92758" w:rsidRPr="00D56FA2" w:rsidRDefault="00E92758" w:rsidP="00876C5C">
      <w:pPr>
        <w:keepNext/>
        <w:widowControl/>
        <w:ind w:left="284" w:right="24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56FA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Организационный взнос  составляет</w:t>
      </w:r>
    </w:p>
    <w:p w:rsidR="00876C5C" w:rsidRPr="00746FD1" w:rsidRDefault="00876C5C" w:rsidP="00876C5C">
      <w:pPr>
        <w:keepNext/>
        <w:widowControl/>
        <w:ind w:left="284" w:right="24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92758" w:rsidRPr="005036C7" w:rsidRDefault="00E92758" w:rsidP="00876C5C">
      <w:pPr>
        <w:keepNext/>
        <w:widowControl/>
        <w:ind w:left="284" w:right="24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036C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9000 рублей (включая НДС) – для статей</w:t>
      </w:r>
      <w:r w:rsidR="00876C5C" w:rsidRPr="005036C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br/>
      </w:r>
      <w:r w:rsidRPr="005036C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на английском и русском языках</w:t>
      </w:r>
      <w:r w:rsidR="00876C5C" w:rsidRPr="005036C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;</w:t>
      </w:r>
    </w:p>
    <w:p w:rsidR="00876C5C" w:rsidRPr="005036C7" w:rsidRDefault="00876C5C" w:rsidP="00876C5C">
      <w:pPr>
        <w:keepNext/>
        <w:widowControl/>
        <w:ind w:left="284" w:right="24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92758" w:rsidRPr="005036C7" w:rsidRDefault="00E92758" w:rsidP="00876C5C">
      <w:pPr>
        <w:keepNext/>
        <w:widowControl/>
        <w:ind w:left="284" w:right="24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036C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1000 рублей (включая НДС) – для публикации статей только на русском языке</w:t>
      </w:r>
    </w:p>
    <w:p w:rsidR="00E92758" w:rsidRPr="00D56FA2" w:rsidRDefault="00E92758" w:rsidP="00876C5C">
      <w:pPr>
        <w:pStyle w:val="20"/>
        <w:shd w:val="clear" w:color="auto" w:fill="auto"/>
        <w:spacing w:before="0" w:line="240" w:lineRule="auto"/>
        <w:ind w:left="284" w:right="242" w:firstLine="0"/>
        <w:contextualSpacing/>
        <w:rPr>
          <w:b w:val="0"/>
        </w:rPr>
      </w:pPr>
      <w:r w:rsidRPr="00D56FA2">
        <w:rPr>
          <w:b w:val="0"/>
          <w:lang w:eastAsia="en-US" w:bidi="en-US"/>
        </w:rPr>
        <w:t>.</w:t>
      </w:r>
    </w:p>
    <w:p w:rsidR="00E92758" w:rsidRPr="00876C5C" w:rsidRDefault="00E92758" w:rsidP="00876C5C">
      <w:pPr>
        <w:pStyle w:val="30"/>
        <w:shd w:val="clear" w:color="auto" w:fill="auto"/>
        <w:spacing w:after="240" w:line="250" w:lineRule="exact"/>
        <w:ind w:left="284" w:right="242"/>
        <w:jc w:val="center"/>
      </w:pPr>
      <w:r w:rsidRPr="00D56FA2">
        <w:br w:type="column"/>
      </w:r>
      <w:r w:rsidR="00DB56C6">
        <w:t>Банковские реквизиты</w:t>
      </w:r>
      <w:r w:rsidR="00876C5C" w:rsidRPr="00876C5C">
        <w:br/>
      </w:r>
      <w:r w:rsidR="00DB56C6">
        <w:t>для перечисления</w:t>
      </w:r>
      <w:r w:rsidR="00876C5C">
        <w:t xml:space="preserve"> </w:t>
      </w:r>
      <w:proofErr w:type="spellStart"/>
      <w:r w:rsidR="00876C5C">
        <w:t>оргвзноса</w:t>
      </w:r>
      <w:proofErr w:type="spellEnd"/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ИНН: 5502013556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КПП: 550</w:t>
      </w:r>
      <w:r w:rsidR="00E4397C">
        <w:rPr>
          <w:i/>
          <w:color w:val="auto"/>
          <w:sz w:val="22"/>
          <w:szCs w:val="22"/>
        </w:rPr>
        <w:t>1</w:t>
      </w:r>
      <w:r w:rsidRPr="000D2DA5">
        <w:rPr>
          <w:i/>
          <w:color w:val="auto"/>
          <w:sz w:val="22"/>
          <w:szCs w:val="22"/>
        </w:rPr>
        <w:t>01001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ОКПО: 02068999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ОКВЭД: 80.30.1 73.10</w:t>
      </w:r>
    </w:p>
    <w:p w:rsidR="00746FD1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 xml:space="preserve">УФК по Омской области </w:t>
      </w:r>
    </w:p>
    <w:p w:rsidR="00AF5761" w:rsidRPr="00E4397C" w:rsidRDefault="00AF5761" w:rsidP="00876C5C">
      <w:pPr>
        <w:pStyle w:val="ad"/>
        <w:ind w:left="284" w:firstLine="0"/>
        <w:rPr>
          <w:b/>
          <w:i/>
          <w:color w:val="auto"/>
          <w:sz w:val="22"/>
          <w:szCs w:val="22"/>
        </w:rPr>
      </w:pPr>
      <w:r w:rsidRPr="00E4397C">
        <w:rPr>
          <w:b/>
          <w:i/>
          <w:color w:val="auto"/>
          <w:sz w:val="22"/>
          <w:szCs w:val="22"/>
        </w:rPr>
        <w:t>(</w:t>
      </w:r>
      <w:proofErr w:type="spellStart"/>
      <w:r w:rsidRPr="00E4397C">
        <w:rPr>
          <w:b/>
          <w:i/>
          <w:color w:val="auto"/>
          <w:sz w:val="22"/>
          <w:szCs w:val="22"/>
        </w:rPr>
        <w:t>ОмГТУ</w:t>
      </w:r>
      <w:proofErr w:type="spellEnd"/>
      <w:r w:rsidRPr="00E4397C">
        <w:rPr>
          <w:b/>
          <w:i/>
          <w:color w:val="auto"/>
          <w:sz w:val="22"/>
          <w:szCs w:val="22"/>
        </w:rPr>
        <w:t>,</w:t>
      </w:r>
      <w:r w:rsidR="00746FD1" w:rsidRPr="00E4397C">
        <w:rPr>
          <w:b/>
          <w:i/>
          <w:color w:val="auto"/>
          <w:sz w:val="22"/>
          <w:szCs w:val="22"/>
        </w:rPr>
        <w:t xml:space="preserve"> </w:t>
      </w:r>
      <w:r w:rsidRPr="00E4397C">
        <w:rPr>
          <w:b/>
          <w:i/>
          <w:color w:val="auto"/>
          <w:sz w:val="22"/>
          <w:szCs w:val="22"/>
        </w:rPr>
        <w:t>л/с:20526Х06430)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ОКТМО:52701000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proofErr w:type="gramStart"/>
      <w:r w:rsidRPr="000D2DA5">
        <w:rPr>
          <w:i/>
          <w:color w:val="auto"/>
          <w:sz w:val="22"/>
          <w:szCs w:val="22"/>
        </w:rPr>
        <w:t>р</w:t>
      </w:r>
      <w:proofErr w:type="gramEnd"/>
      <w:r w:rsidRPr="000D2DA5">
        <w:rPr>
          <w:i/>
          <w:color w:val="auto"/>
          <w:sz w:val="22"/>
          <w:szCs w:val="22"/>
        </w:rPr>
        <w:t>/с:03214643000000015200</w:t>
      </w:r>
    </w:p>
    <w:p w:rsidR="00AF5761" w:rsidRPr="000D2DA5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r w:rsidRPr="000D2DA5">
        <w:rPr>
          <w:i/>
          <w:color w:val="auto"/>
          <w:sz w:val="22"/>
          <w:szCs w:val="22"/>
        </w:rPr>
        <w:t>ОТДЕЛЕНИЕ ОМСК БАНКА РОССИИ // УФК</w:t>
      </w:r>
      <w:r>
        <w:rPr>
          <w:i/>
          <w:color w:val="auto"/>
          <w:sz w:val="22"/>
          <w:szCs w:val="22"/>
        </w:rPr>
        <w:br/>
      </w:r>
      <w:r w:rsidRPr="000D2DA5">
        <w:rPr>
          <w:i/>
          <w:color w:val="auto"/>
          <w:sz w:val="22"/>
          <w:szCs w:val="22"/>
        </w:rPr>
        <w:t>по Омской области г. Омск</w:t>
      </w:r>
    </w:p>
    <w:p w:rsidR="00AF5761" w:rsidRDefault="00AF5761" w:rsidP="00876C5C">
      <w:pPr>
        <w:pStyle w:val="ad"/>
        <w:ind w:left="284" w:firstLine="0"/>
        <w:rPr>
          <w:i/>
          <w:color w:val="auto"/>
          <w:sz w:val="22"/>
          <w:szCs w:val="22"/>
        </w:rPr>
      </w:pPr>
      <w:proofErr w:type="gramStart"/>
      <w:r w:rsidRPr="000D2DA5">
        <w:rPr>
          <w:i/>
          <w:color w:val="auto"/>
          <w:sz w:val="22"/>
          <w:szCs w:val="22"/>
        </w:rPr>
        <w:t>Кор/счет</w:t>
      </w:r>
      <w:proofErr w:type="gramEnd"/>
      <w:r w:rsidRPr="000D2DA5">
        <w:rPr>
          <w:i/>
          <w:color w:val="auto"/>
          <w:sz w:val="22"/>
          <w:szCs w:val="22"/>
        </w:rPr>
        <w:t xml:space="preserve"> </w:t>
      </w:r>
      <w:r w:rsidR="004F4DB8">
        <w:rPr>
          <w:i/>
          <w:color w:val="auto"/>
          <w:sz w:val="22"/>
          <w:szCs w:val="22"/>
        </w:rPr>
        <w:t xml:space="preserve">банка </w:t>
      </w:r>
      <w:r w:rsidRPr="000D2DA5">
        <w:rPr>
          <w:i/>
          <w:color w:val="auto"/>
          <w:sz w:val="22"/>
          <w:szCs w:val="22"/>
        </w:rPr>
        <w:t>40102810245370000044</w:t>
      </w:r>
      <w:r>
        <w:rPr>
          <w:i/>
          <w:color w:val="auto"/>
          <w:sz w:val="22"/>
          <w:szCs w:val="22"/>
        </w:rPr>
        <w:t xml:space="preserve"> </w:t>
      </w:r>
    </w:p>
    <w:p w:rsidR="004451B0" w:rsidRDefault="004451B0" w:rsidP="00876C5C">
      <w:pPr>
        <w:pStyle w:val="50"/>
        <w:shd w:val="clear" w:color="auto" w:fill="auto"/>
        <w:spacing w:before="0" w:after="0" w:line="240" w:lineRule="auto"/>
        <w:ind w:left="284"/>
        <w:contextualSpacing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КБК </w:t>
      </w:r>
      <w:r w:rsidRPr="004451B0">
        <w:rPr>
          <w:i w:val="0"/>
          <w:sz w:val="20"/>
          <w:szCs w:val="20"/>
        </w:rPr>
        <w:t>00000000000000000130</w:t>
      </w:r>
      <w:r>
        <w:rPr>
          <w:i w:val="0"/>
          <w:sz w:val="20"/>
          <w:szCs w:val="20"/>
        </w:rPr>
        <w:t xml:space="preserve"> </w:t>
      </w:r>
    </w:p>
    <w:p w:rsidR="00E92758" w:rsidRDefault="004451B0" w:rsidP="00876C5C">
      <w:pPr>
        <w:pStyle w:val="50"/>
        <w:shd w:val="clear" w:color="auto" w:fill="auto"/>
        <w:spacing w:before="0" w:after="0" w:line="240" w:lineRule="auto"/>
        <w:ind w:left="284"/>
        <w:contextualSpacing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(услуги прочие, конференции)</w:t>
      </w:r>
    </w:p>
    <w:p w:rsidR="004451B0" w:rsidRPr="004451B0" w:rsidRDefault="004451B0" w:rsidP="00876C5C">
      <w:pPr>
        <w:pStyle w:val="50"/>
        <w:ind w:left="284"/>
        <w:contextualSpacing/>
        <w:jc w:val="both"/>
        <w:rPr>
          <w:i w:val="0"/>
          <w:sz w:val="20"/>
          <w:szCs w:val="20"/>
        </w:rPr>
      </w:pPr>
      <w:r w:rsidRPr="004451B0">
        <w:rPr>
          <w:i w:val="0"/>
          <w:sz w:val="20"/>
          <w:szCs w:val="20"/>
        </w:rPr>
        <w:t>с пометкой</w:t>
      </w:r>
      <w:r>
        <w:rPr>
          <w:i w:val="0"/>
          <w:sz w:val="20"/>
          <w:szCs w:val="20"/>
        </w:rPr>
        <w:t xml:space="preserve"> «Динамика-2021»</w:t>
      </w:r>
    </w:p>
    <w:p w:rsidR="004451B0" w:rsidRDefault="004451B0" w:rsidP="00876C5C">
      <w:pPr>
        <w:pStyle w:val="50"/>
        <w:shd w:val="clear" w:color="auto" w:fill="auto"/>
        <w:spacing w:before="0" w:after="0" w:line="240" w:lineRule="auto"/>
        <w:ind w:left="284"/>
        <w:contextualSpacing/>
        <w:jc w:val="both"/>
        <w:rPr>
          <w:i w:val="0"/>
          <w:sz w:val="20"/>
          <w:szCs w:val="20"/>
        </w:rPr>
      </w:pPr>
      <w:r w:rsidRPr="004451B0">
        <w:rPr>
          <w:i w:val="0"/>
          <w:sz w:val="20"/>
          <w:szCs w:val="20"/>
        </w:rPr>
        <w:t xml:space="preserve"> (указать Ф.И.О. участника)</w:t>
      </w:r>
    </w:p>
    <w:p w:rsidR="004451B0" w:rsidRPr="00D56FA2" w:rsidRDefault="004451B0" w:rsidP="00876C5C">
      <w:pPr>
        <w:pStyle w:val="50"/>
        <w:shd w:val="clear" w:color="auto" w:fill="auto"/>
        <w:spacing w:before="0" w:after="0" w:line="240" w:lineRule="auto"/>
        <w:ind w:left="284"/>
        <w:contextualSpacing/>
        <w:jc w:val="both"/>
        <w:rPr>
          <w:i w:val="0"/>
          <w:sz w:val="20"/>
          <w:szCs w:val="20"/>
        </w:rPr>
      </w:pPr>
    </w:p>
    <w:p w:rsidR="00AF5761" w:rsidRPr="00A16509" w:rsidRDefault="00AF5761" w:rsidP="00876C5C">
      <w:pPr>
        <w:pStyle w:val="ad"/>
        <w:ind w:left="284" w:firstLine="0"/>
        <w:rPr>
          <w:b/>
          <w:color w:val="auto"/>
        </w:rPr>
      </w:pPr>
      <w:r w:rsidRPr="00A22CD1">
        <w:rPr>
          <w:b/>
          <w:color w:val="auto"/>
        </w:rPr>
        <w:t xml:space="preserve">Реквизиты </w:t>
      </w:r>
      <w:r>
        <w:rPr>
          <w:b/>
          <w:color w:val="auto"/>
        </w:rPr>
        <w:t>по курсу Центробанка</w:t>
      </w:r>
      <w:r>
        <w:rPr>
          <w:b/>
          <w:color w:val="auto"/>
        </w:rPr>
        <w:br/>
      </w:r>
      <w:r w:rsidRPr="00A22CD1">
        <w:rPr>
          <w:b/>
          <w:color w:val="auto"/>
        </w:rPr>
        <w:t>для зачисления сре</w:t>
      </w:r>
      <w:proofErr w:type="gramStart"/>
      <w:r w:rsidRPr="00A22CD1">
        <w:rPr>
          <w:b/>
          <w:color w:val="auto"/>
        </w:rPr>
        <w:t>дств</w:t>
      </w:r>
      <w:r>
        <w:rPr>
          <w:b/>
          <w:color w:val="auto"/>
        </w:rPr>
        <w:t xml:space="preserve"> </w:t>
      </w:r>
      <w:r w:rsidRPr="00A22CD1">
        <w:rPr>
          <w:b/>
          <w:color w:val="auto"/>
        </w:rPr>
        <w:t xml:space="preserve">в </w:t>
      </w:r>
      <w:r>
        <w:rPr>
          <w:b/>
          <w:color w:val="auto"/>
        </w:rPr>
        <w:t>д</w:t>
      </w:r>
      <w:proofErr w:type="gramEnd"/>
      <w:r w:rsidRPr="00A22CD1">
        <w:rPr>
          <w:b/>
          <w:color w:val="auto"/>
        </w:rPr>
        <w:t xml:space="preserve">олларах США </w:t>
      </w:r>
    </w:p>
    <w:p w:rsidR="00AF5761" w:rsidRPr="007962CE" w:rsidRDefault="00AF5761" w:rsidP="00876C5C">
      <w:pPr>
        <w:pStyle w:val="ad"/>
        <w:ind w:left="284" w:firstLine="0"/>
        <w:rPr>
          <w:b/>
          <w:color w:val="auto"/>
          <w:lang w:val="en-US"/>
        </w:rPr>
      </w:pPr>
      <w:r w:rsidRPr="00A22CD1">
        <w:rPr>
          <w:b/>
          <w:color w:val="auto"/>
          <w:lang w:val="en-US"/>
        </w:rPr>
        <w:t>Intermediary</w:t>
      </w:r>
      <w:r w:rsidRPr="007962CE">
        <w:rPr>
          <w:b/>
          <w:color w:val="auto"/>
          <w:lang w:val="en-US"/>
        </w:rPr>
        <w:t xml:space="preserve"> </w:t>
      </w:r>
      <w:r w:rsidRPr="00A22CD1">
        <w:rPr>
          <w:b/>
          <w:color w:val="auto"/>
          <w:lang w:val="en-US"/>
        </w:rPr>
        <w:t>Bank</w:t>
      </w:r>
      <w:r w:rsidRPr="007962CE">
        <w:rPr>
          <w:b/>
          <w:color w:val="auto"/>
          <w:lang w:val="en-US"/>
        </w:rPr>
        <w:t>:</w:t>
      </w:r>
    </w:p>
    <w:p w:rsidR="00DB56C6" w:rsidRPr="00876C5C" w:rsidRDefault="00DB56C6" w:rsidP="00876C5C">
      <w:pPr>
        <w:pStyle w:val="ad"/>
        <w:ind w:left="284" w:firstLine="0"/>
        <w:rPr>
          <w:color w:val="auto"/>
          <w:lang w:val="en-US"/>
        </w:rPr>
      </w:pPr>
    </w:p>
    <w:p w:rsidR="00AF5761" w:rsidRPr="008466FC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Bank of Amerika N.A., New York, USA</w:t>
      </w:r>
    </w:p>
    <w:p w:rsidR="00AF5761" w:rsidRPr="008466FC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SWIFT: BOFA US 3N</w:t>
      </w:r>
    </w:p>
    <w:p w:rsidR="00AF5761" w:rsidRPr="008466FC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Beneficiary Bank:</w:t>
      </w:r>
    </w:p>
    <w:p w:rsidR="00AF5761" w:rsidRPr="008466FC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JOINT STOCK COMPANY «OTP BANK»</w:t>
      </w:r>
    </w:p>
    <w:p w:rsidR="00AF5761" w:rsidRPr="008466FC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SWIFT: OTPV RU MM</w:t>
      </w:r>
    </w:p>
    <w:p w:rsidR="00AF5761" w:rsidRDefault="00AF5761" w:rsidP="00876C5C">
      <w:pPr>
        <w:pStyle w:val="ad"/>
        <w:ind w:left="284" w:firstLine="0"/>
        <w:rPr>
          <w:color w:val="auto"/>
          <w:lang w:val="en-US"/>
        </w:rPr>
      </w:pPr>
      <w:r w:rsidRPr="008466FC">
        <w:rPr>
          <w:color w:val="auto"/>
          <w:lang w:val="en-US"/>
        </w:rPr>
        <w:t>Account: 6550975817</w:t>
      </w:r>
      <w:r w:rsidRPr="00AF5761">
        <w:rPr>
          <w:color w:val="auto"/>
          <w:lang w:val="en-US"/>
        </w:rPr>
        <w:t xml:space="preserve">    </w:t>
      </w:r>
    </w:p>
    <w:p w:rsidR="00AF5761" w:rsidRDefault="00AF5761" w:rsidP="00876C5C">
      <w:pPr>
        <w:pStyle w:val="ad"/>
        <w:ind w:left="284" w:firstLine="0"/>
        <w:rPr>
          <w:color w:val="auto"/>
        </w:rPr>
      </w:pPr>
      <w:r w:rsidRPr="008466FC">
        <w:rPr>
          <w:color w:val="auto"/>
        </w:rPr>
        <w:t>40503840801000300137</w:t>
      </w:r>
    </w:p>
    <w:p w:rsidR="004F4DB8" w:rsidRDefault="004F4DB8" w:rsidP="00876C5C">
      <w:pPr>
        <w:pStyle w:val="ad"/>
        <w:ind w:left="284" w:firstLine="0"/>
        <w:rPr>
          <w:color w:val="auto"/>
        </w:rPr>
      </w:pPr>
      <w:r>
        <w:rPr>
          <w:color w:val="auto"/>
        </w:rPr>
        <w:t xml:space="preserve">Код валютной операции: </w:t>
      </w:r>
      <w:r w:rsidRPr="004F4DB8">
        <w:rPr>
          <w:b/>
          <w:color w:val="auto"/>
        </w:rPr>
        <w:t>21200</w:t>
      </w:r>
    </w:p>
    <w:p w:rsidR="00E92758" w:rsidRDefault="00E92758" w:rsidP="00E92758">
      <w:pPr>
        <w:pStyle w:val="80"/>
        <w:shd w:val="clear" w:color="auto" w:fill="auto"/>
        <w:spacing w:before="0"/>
        <w:rPr>
          <w:i w:val="0"/>
        </w:rPr>
      </w:pPr>
    </w:p>
    <w:p w:rsidR="00AF5761" w:rsidRPr="00D56FA2" w:rsidRDefault="00AF5761" w:rsidP="00E92758">
      <w:pPr>
        <w:pStyle w:val="80"/>
        <w:shd w:val="clear" w:color="auto" w:fill="auto"/>
        <w:spacing w:before="0"/>
        <w:rPr>
          <w:i w:val="0"/>
        </w:rPr>
      </w:pPr>
    </w:p>
    <w:p w:rsidR="00E92758" w:rsidRPr="00D56FA2" w:rsidRDefault="00E92758" w:rsidP="00E92758">
      <w:pPr>
        <w:pStyle w:val="80"/>
        <w:shd w:val="clear" w:color="auto" w:fill="auto"/>
        <w:spacing w:before="0"/>
        <w:rPr>
          <w:i w:val="0"/>
        </w:rPr>
      </w:pPr>
      <w:r w:rsidRPr="00D56FA2">
        <w:rPr>
          <w:i w:val="0"/>
        </w:rPr>
        <w:t>Адрес Оргкомитета конференции</w:t>
      </w:r>
    </w:p>
    <w:p w:rsidR="00E92758" w:rsidRPr="00D56FA2" w:rsidRDefault="00E92758" w:rsidP="00E92758">
      <w:pPr>
        <w:pStyle w:val="80"/>
        <w:shd w:val="clear" w:color="auto" w:fill="auto"/>
        <w:spacing w:before="0"/>
        <w:rPr>
          <w:i w:val="0"/>
        </w:rPr>
      </w:pPr>
    </w:p>
    <w:p w:rsidR="00E92758" w:rsidRPr="00D56FA2" w:rsidRDefault="00E92758" w:rsidP="00E92758">
      <w:pPr>
        <w:pStyle w:val="70"/>
        <w:shd w:val="clear" w:color="auto" w:fill="auto"/>
        <w:spacing w:after="270"/>
        <w:ind w:firstLine="0"/>
        <w:jc w:val="center"/>
      </w:pPr>
      <w:r w:rsidRPr="00D56FA2">
        <w:t xml:space="preserve">644050, г. Омск, пр. Мира, 11, </w:t>
      </w:r>
      <w:proofErr w:type="spellStart"/>
      <w:r w:rsidRPr="00D56FA2">
        <w:t>ОмГТУ</w:t>
      </w:r>
      <w:proofErr w:type="spellEnd"/>
      <w:r w:rsidRPr="00D56FA2">
        <w:t>,</w:t>
      </w:r>
      <w:r w:rsidRPr="00D56FA2">
        <w:br/>
      </w:r>
      <w:r>
        <w:t>Научно-аналитический отдел</w:t>
      </w:r>
      <w:r w:rsidRPr="00D56FA2">
        <w:t xml:space="preserve"> (Г-20</w:t>
      </w:r>
      <w:r>
        <w:t>9</w:t>
      </w:r>
      <w:r w:rsidRPr="00D56FA2">
        <w:t>)</w:t>
      </w:r>
      <w:r w:rsidRPr="00D56FA2">
        <w:br/>
        <w:t xml:space="preserve">Телефон/Факс: (3812)653536 </w:t>
      </w:r>
      <w:r w:rsidRPr="00D56FA2">
        <w:br/>
      </w:r>
      <w:r w:rsidRPr="00D56FA2">
        <w:rPr>
          <w:lang w:val="en-US" w:eastAsia="en-US" w:bidi="en-US"/>
        </w:rPr>
        <w:t>E</w:t>
      </w:r>
      <w:r w:rsidRPr="00D56FA2">
        <w:rPr>
          <w:lang w:eastAsia="en-US" w:bidi="en-US"/>
        </w:rPr>
        <w:t>-</w:t>
      </w:r>
      <w:r w:rsidRPr="00D56FA2">
        <w:rPr>
          <w:lang w:val="en-US" w:eastAsia="en-US" w:bidi="en-US"/>
        </w:rPr>
        <w:t>mail</w:t>
      </w:r>
      <w:r w:rsidRPr="00D56FA2">
        <w:rPr>
          <w:lang w:eastAsia="en-US" w:bidi="en-US"/>
        </w:rPr>
        <w:t xml:space="preserve">: </w:t>
      </w:r>
      <w:hyperlink r:id="rId15" w:history="1">
        <w:r w:rsidR="00527DEA" w:rsidRPr="00527DEA">
          <w:rPr>
            <w:rStyle w:val="a5"/>
            <w:b/>
            <w:bCs/>
            <w:u w:val="none"/>
          </w:rPr>
          <w:t>dynamics2016@omgtu.tech</w:t>
        </w:r>
      </w:hyperlink>
    </w:p>
    <w:p w:rsidR="00D453EA" w:rsidRPr="00D56FA2" w:rsidRDefault="00D453EA" w:rsidP="00E92758">
      <w:pPr>
        <w:pStyle w:val="20"/>
        <w:shd w:val="clear" w:color="auto" w:fill="auto"/>
        <w:spacing w:before="0" w:after="244" w:line="230" w:lineRule="exact"/>
        <w:ind w:firstLine="180"/>
      </w:pPr>
    </w:p>
    <w:sectPr w:rsidR="00D453EA" w:rsidRPr="00D56FA2">
      <w:type w:val="continuous"/>
      <w:pgSz w:w="16840" w:h="11900" w:orient="landscape"/>
      <w:pgMar w:top="800" w:right="720" w:bottom="896" w:left="492" w:header="0" w:footer="3" w:gutter="0"/>
      <w:cols w:num="3" w:space="4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C0" w:rsidRDefault="004E49C0">
      <w:r>
        <w:separator/>
      </w:r>
    </w:p>
  </w:endnote>
  <w:endnote w:type="continuationSeparator" w:id="0">
    <w:p w:rsidR="004E49C0" w:rsidRDefault="004E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C0" w:rsidRDefault="004E49C0"/>
  </w:footnote>
  <w:footnote w:type="continuationSeparator" w:id="0">
    <w:p w:rsidR="004E49C0" w:rsidRDefault="004E49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7D9"/>
    <w:multiLevelType w:val="multilevel"/>
    <w:tmpl w:val="E6B078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01E53"/>
    <w:multiLevelType w:val="multilevel"/>
    <w:tmpl w:val="1F02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D5"/>
    <w:rsid w:val="00032746"/>
    <w:rsid w:val="00040447"/>
    <w:rsid w:val="00083AA0"/>
    <w:rsid w:val="00090D07"/>
    <w:rsid w:val="00096559"/>
    <w:rsid w:val="000B79C0"/>
    <w:rsid w:val="000C1F65"/>
    <w:rsid w:val="000D1FB0"/>
    <w:rsid w:val="000D73FC"/>
    <w:rsid w:val="001057CD"/>
    <w:rsid w:val="00130652"/>
    <w:rsid w:val="001515EC"/>
    <w:rsid w:val="00186B17"/>
    <w:rsid w:val="001C7161"/>
    <w:rsid w:val="001E6E0F"/>
    <w:rsid w:val="001F1322"/>
    <w:rsid w:val="001F493E"/>
    <w:rsid w:val="002178A0"/>
    <w:rsid w:val="00233BD5"/>
    <w:rsid w:val="002345F4"/>
    <w:rsid w:val="00247C89"/>
    <w:rsid w:val="00265372"/>
    <w:rsid w:val="00266AE4"/>
    <w:rsid w:val="00273019"/>
    <w:rsid w:val="002B2236"/>
    <w:rsid w:val="002D6B69"/>
    <w:rsid w:val="0032696B"/>
    <w:rsid w:val="00326DD2"/>
    <w:rsid w:val="00330F0B"/>
    <w:rsid w:val="0033180A"/>
    <w:rsid w:val="00340DF0"/>
    <w:rsid w:val="00345526"/>
    <w:rsid w:val="003B249E"/>
    <w:rsid w:val="004026D9"/>
    <w:rsid w:val="00402CB7"/>
    <w:rsid w:val="00413FD8"/>
    <w:rsid w:val="0044349E"/>
    <w:rsid w:val="00443685"/>
    <w:rsid w:val="004451B0"/>
    <w:rsid w:val="00452AD8"/>
    <w:rsid w:val="00457A60"/>
    <w:rsid w:val="004674E2"/>
    <w:rsid w:val="004C2303"/>
    <w:rsid w:val="004C4F62"/>
    <w:rsid w:val="004E49C0"/>
    <w:rsid w:val="004F4DB8"/>
    <w:rsid w:val="004F6832"/>
    <w:rsid w:val="005036C7"/>
    <w:rsid w:val="0051350C"/>
    <w:rsid w:val="00514F44"/>
    <w:rsid w:val="00527DEA"/>
    <w:rsid w:val="00575008"/>
    <w:rsid w:val="005B4AB3"/>
    <w:rsid w:val="005C7F70"/>
    <w:rsid w:val="005D120D"/>
    <w:rsid w:val="005E17EB"/>
    <w:rsid w:val="005F415D"/>
    <w:rsid w:val="00621168"/>
    <w:rsid w:val="006632D5"/>
    <w:rsid w:val="006958EA"/>
    <w:rsid w:val="0069725E"/>
    <w:rsid w:val="006D135D"/>
    <w:rsid w:val="006E6D2F"/>
    <w:rsid w:val="00734A49"/>
    <w:rsid w:val="00740E8E"/>
    <w:rsid w:val="00744A21"/>
    <w:rsid w:val="00746FD1"/>
    <w:rsid w:val="0078465E"/>
    <w:rsid w:val="007A34F2"/>
    <w:rsid w:val="007A5CDA"/>
    <w:rsid w:val="007A62FA"/>
    <w:rsid w:val="007B1A4D"/>
    <w:rsid w:val="007B3930"/>
    <w:rsid w:val="007D1645"/>
    <w:rsid w:val="007F2836"/>
    <w:rsid w:val="007F42E1"/>
    <w:rsid w:val="00842DCC"/>
    <w:rsid w:val="00876C5C"/>
    <w:rsid w:val="0089141B"/>
    <w:rsid w:val="00896D64"/>
    <w:rsid w:val="008B09C5"/>
    <w:rsid w:val="00926CEA"/>
    <w:rsid w:val="0094558D"/>
    <w:rsid w:val="009608A4"/>
    <w:rsid w:val="00965953"/>
    <w:rsid w:val="009812A0"/>
    <w:rsid w:val="009C284A"/>
    <w:rsid w:val="009F0B7F"/>
    <w:rsid w:val="00A30098"/>
    <w:rsid w:val="00A319F2"/>
    <w:rsid w:val="00A417AF"/>
    <w:rsid w:val="00A81116"/>
    <w:rsid w:val="00A84544"/>
    <w:rsid w:val="00A85247"/>
    <w:rsid w:val="00AB2308"/>
    <w:rsid w:val="00AF429B"/>
    <w:rsid w:val="00AF455F"/>
    <w:rsid w:val="00AF5761"/>
    <w:rsid w:val="00B0102B"/>
    <w:rsid w:val="00B02685"/>
    <w:rsid w:val="00B42C38"/>
    <w:rsid w:val="00B42E7E"/>
    <w:rsid w:val="00BC0EAB"/>
    <w:rsid w:val="00BC69BC"/>
    <w:rsid w:val="00BD45D4"/>
    <w:rsid w:val="00C05C94"/>
    <w:rsid w:val="00C122C7"/>
    <w:rsid w:val="00C15D1C"/>
    <w:rsid w:val="00C35E87"/>
    <w:rsid w:val="00C47048"/>
    <w:rsid w:val="00C8567B"/>
    <w:rsid w:val="00C86A64"/>
    <w:rsid w:val="00C966AE"/>
    <w:rsid w:val="00C974D2"/>
    <w:rsid w:val="00CB74F3"/>
    <w:rsid w:val="00CC7B6F"/>
    <w:rsid w:val="00D453EA"/>
    <w:rsid w:val="00D4695C"/>
    <w:rsid w:val="00D56FA2"/>
    <w:rsid w:val="00DA29CC"/>
    <w:rsid w:val="00DB56C6"/>
    <w:rsid w:val="00E4397C"/>
    <w:rsid w:val="00E45785"/>
    <w:rsid w:val="00E51523"/>
    <w:rsid w:val="00E92758"/>
    <w:rsid w:val="00EC33AA"/>
    <w:rsid w:val="00ED7333"/>
    <w:rsid w:val="00EF030B"/>
    <w:rsid w:val="00F220AB"/>
    <w:rsid w:val="00F51F08"/>
    <w:rsid w:val="00F653AC"/>
    <w:rsid w:val="00F91227"/>
    <w:rsid w:val="00F92D46"/>
    <w:rsid w:val="00FA03E2"/>
    <w:rsid w:val="00FC6B99"/>
    <w:rsid w:val="00FE5B9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008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06" w:lineRule="exac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00" w:after="200" w:line="188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154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line="266" w:lineRule="exact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  <w:ind w:hanging="3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60" w:line="24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2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A30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98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D7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F44"/>
    <w:rPr>
      <w:color w:val="808080"/>
      <w:shd w:val="clear" w:color="auto" w:fill="E6E6E6"/>
    </w:rPr>
  </w:style>
  <w:style w:type="table" w:styleId="a6">
    <w:name w:val="Table Grid"/>
    <w:basedOn w:val="a1"/>
    <w:uiPriority w:val="59"/>
    <w:unhideWhenUsed/>
    <w:rsid w:val="0074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22C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9275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92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758"/>
    <w:rPr>
      <w:color w:val="000000"/>
    </w:rPr>
  </w:style>
  <w:style w:type="paragraph" w:styleId="ab">
    <w:name w:val="footer"/>
    <w:basedOn w:val="a"/>
    <w:link w:val="ac"/>
    <w:uiPriority w:val="99"/>
    <w:unhideWhenUsed/>
    <w:rsid w:val="00E92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758"/>
    <w:rPr>
      <w:color w:val="000000"/>
    </w:rPr>
  </w:style>
  <w:style w:type="paragraph" w:styleId="ad">
    <w:name w:val="Body Text Indent"/>
    <w:basedOn w:val="a"/>
    <w:link w:val="ae"/>
    <w:rsid w:val="00AF5761"/>
    <w:pPr>
      <w:widowControl/>
      <w:ind w:firstLine="142"/>
      <w:jc w:val="both"/>
    </w:pPr>
    <w:rPr>
      <w:rFonts w:ascii="Times New Roman" w:eastAsia="Times New Roman" w:hAnsi="Times New Roman" w:cs="Times New Roman"/>
      <w:color w:val="800080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AF5761"/>
    <w:rPr>
      <w:rFonts w:ascii="Times New Roman" w:eastAsia="Times New Roman" w:hAnsi="Times New Roman" w:cs="Times New Roman"/>
      <w:color w:val="800080"/>
      <w:sz w:val="20"/>
      <w:szCs w:val="20"/>
      <w:lang w:bidi="ar-SA"/>
    </w:rPr>
  </w:style>
  <w:style w:type="paragraph" w:styleId="af">
    <w:name w:val="Body Text"/>
    <w:basedOn w:val="a"/>
    <w:link w:val="af0"/>
    <w:uiPriority w:val="99"/>
    <w:semiHidden/>
    <w:unhideWhenUsed/>
    <w:rsid w:val="0096595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659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008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06" w:lineRule="exac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00" w:after="200" w:line="188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154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line="266" w:lineRule="exact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  <w:ind w:hanging="3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60" w:line="24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2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A30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98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D7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F44"/>
    <w:rPr>
      <w:color w:val="808080"/>
      <w:shd w:val="clear" w:color="auto" w:fill="E6E6E6"/>
    </w:rPr>
  </w:style>
  <w:style w:type="table" w:styleId="a6">
    <w:name w:val="Table Grid"/>
    <w:basedOn w:val="a1"/>
    <w:uiPriority w:val="59"/>
    <w:unhideWhenUsed/>
    <w:rsid w:val="0074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22C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9275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92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758"/>
    <w:rPr>
      <w:color w:val="000000"/>
    </w:rPr>
  </w:style>
  <w:style w:type="paragraph" w:styleId="ab">
    <w:name w:val="footer"/>
    <w:basedOn w:val="a"/>
    <w:link w:val="ac"/>
    <w:uiPriority w:val="99"/>
    <w:unhideWhenUsed/>
    <w:rsid w:val="00E92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758"/>
    <w:rPr>
      <w:color w:val="000000"/>
    </w:rPr>
  </w:style>
  <w:style w:type="paragraph" w:styleId="ad">
    <w:name w:val="Body Text Indent"/>
    <w:basedOn w:val="a"/>
    <w:link w:val="ae"/>
    <w:rsid w:val="00AF5761"/>
    <w:pPr>
      <w:widowControl/>
      <w:ind w:firstLine="142"/>
      <w:jc w:val="both"/>
    </w:pPr>
    <w:rPr>
      <w:rFonts w:ascii="Times New Roman" w:eastAsia="Times New Roman" w:hAnsi="Times New Roman" w:cs="Times New Roman"/>
      <w:color w:val="800080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AF5761"/>
    <w:rPr>
      <w:rFonts w:ascii="Times New Roman" w:eastAsia="Times New Roman" w:hAnsi="Times New Roman" w:cs="Times New Roman"/>
      <w:color w:val="800080"/>
      <w:sz w:val="20"/>
      <w:szCs w:val="20"/>
      <w:lang w:bidi="ar-SA"/>
    </w:rPr>
  </w:style>
  <w:style w:type="paragraph" w:styleId="af">
    <w:name w:val="Body Text"/>
    <w:basedOn w:val="a"/>
    <w:link w:val="af0"/>
    <w:uiPriority w:val="99"/>
    <w:semiHidden/>
    <w:unhideWhenUsed/>
    <w:rsid w:val="0096595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659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f.ict.nsc.ru/Dynamics2021/ru/new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xplore.ieee.org/Xplore/home.js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ynamics2016@omgtu.ru" TargetMode="External"/><Relationship Id="rId10" Type="http://schemas.openxmlformats.org/officeDocument/2006/relationships/hyperlink" Target="http://conf.ict.nsc.ru/Dynamics2021/ru/prepare_materi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f.ict.nsc.ru/Dynamics2020/ru/news" TargetMode="External"/><Relationship Id="rId14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5151-4137-4394-A251-B85B1831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o_babenko</dc:creator>
  <cp:lastModifiedBy>o_babenko</cp:lastModifiedBy>
  <cp:revision>36</cp:revision>
  <cp:lastPrinted>2021-09-10T09:52:00Z</cp:lastPrinted>
  <dcterms:created xsi:type="dcterms:W3CDTF">2020-05-15T06:17:00Z</dcterms:created>
  <dcterms:modified xsi:type="dcterms:W3CDTF">2021-09-10T09:53:00Z</dcterms:modified>
</cp:coreProperties>
</file>