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CD" w:rsidRPr="00A47ACD" w:rsidRDefault="00A47ACD" w:rsidP="00A47ACD">
      <w:pPr>
        <w:spacing w:after="0" w:line="247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7ACD">
        <w:rPr>
          <w:rFonts w:ascii="Times New Roman" w:eastAsia="Calibri" w:hAnsi="Times New Roman" w:cs="Times New Roman"/>
          <w:b/>
          <w:sz w:val="26"/>
          <w:szCs w:val="26"/>
        </w:rPr>
        <w:t>ДОГОВОР № ____</w:t>
      </w:r>
    </w:p>
    <w:p w:rsidR="00A47ACD" w:rsidRPr="00A47ACD" w:rsidRDefault="00A47ACD" w:rsidP="00A47ACD">
      <w:pPr>
        <w:spacing w:after="0" w:line="247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47ACD" w:rsidRPr="00A47ACD" w:rsidRDefault="00A47ACD" w:rsidP="00A47ACD">
      <w:pPr>
        <w:spacing w:after="0" w:line="247" w:lineRule="auto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 г. Омск              </w:t>
      </w:r>
      <w:r w:rsidRPr="00A47ACD">
        <w:rPr>
          <w:rFonts w:ascii="Times New Roman" w:eastAsia="Calibri" w:hAnsi="Times New Roman" w:cs="Times New Roman"/>
          <w:sz w:val="26"/>
          <w:szCs w:val="26"/>
        </w:rPr>
        <w:tab/>
      </w:r>
      <w:r w:rsidRPr="00A47ACD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 w:rsidRPr="00A47ACD">
        <w:rPr>
          <w:rFonts w:ascii="Times New Roman" w:eastAsia="Calibri" w:hAnsi="Times New Roman" w:cs="Times New Roman"/>
          <w:sz w:val="26"/>
          <w:szCs w:val="26"/>
        </w:rPr>
        <w:tab/>
      </w:r>
      <w:r w:rsidRPr="00A47ACD">
        <w:rPr>
          <w:rFonts w:ascii="Times New Roman" w:eastAsia="Calibri" w:hAnsi="Times New Roman" w:cs="Times New Roman"/>
          <w:sz w:val="26"/>
          <w:szCs w:val="26"/>
        </w:rPr>
        <w:tab/>
      </w:r>
      <w:r w:rsidRPr="00A47ACD">
        <w:rPr>
          <w:rFonts w:ascii="Times New Roman" w:eastAsia="Calibri" w:hAnsi="Times New Roman" w:cs="Times New Roman"/>
          <w:sz w:val="26"/>
          <w:szCs w:val="26"/>
        </w:rPr>
        <w:tab/>
      </w:r>
      <w:r w:rsidRPr="00A47ACD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«</w:t>
      </w:r>
      <w:r w:rsidRPr="00A47ACD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__» _______</w:t>
      </w:r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 2021 г.</w:t>
      </w:r>
    </w:p>
    <w:p w:rsidR="00A47ACD" w:rsidRPr="00A47ACD" w:rsidRDefault="00A47ACD" w:rsidP="00A47ACD">
      <w:pPr>
        <w:spacing w:before="240" w:after="0" w:line="247" w:lineRule="auto"/>
        <w:ind w:firstLine="567"/>
        <w:jc w:val="both"/>
        <w:outlineLvl w:val="5"/>
        <w:rPr>
          <w:rFonts w:ascii="Times New Roman" w:eastAsia="Calibri" w:hAnsi="Times New Roman" w:cs="Times New Roman"/>
          <w:sz w:val="26"/>
          <w:szCs w:val="26"/>
          <w:lang w:val="x-none"/>
        </w:rPr>
      </w:pPr>
      <w:proofErr w:type="gramStart"/>
      <w:r w:rsidRPr="00A47ACD">
        <w:rPr>
          <w:rFonts w:ascii="Times New Roman" w:eastAsia="Calibri" w:hAnsi="Times New Roman" w:cs="Times New Roman"/>
          <w:sz w:val="26"/>
          <w:szCs w:val="26"/>
        </w:rPr>
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</w:r>
      <w:r w:rsidRPr="00A47AC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, в лице проректора по </w:t>
      </w:r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научной и инновационной деятельности </w:t>
      </w:r>
      <w:proofErr w:type="spellStart"/>
      <w:r w:rsidRPr="00A47ACD">
        <w:rPr>
          <w:rFonts w:ascii="Times New Roman" w:eastAsia="Calibri" w:hAnsi="Times New Roman" w:cs="Times New Roman"/>
          <w:sz w:val="26"/>
          <w:szCs w:val="26"/>
        </w:rPr>
        <w:t>Фефелова</w:t>
      </w:r>
      <w:proofErr w:type="spellEnd"/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 Василия Фёдоровича</w:t>
      </w:r>
      <w:r w:rsidRPr="00A47AC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, действующего на основании доверенности от </w:t>
      </w:r>
      <w:r w:rsidRPr="00A47ACD">
        <w:rPr>
          <w:rFonts w:ascii="Times New Roman" w:eastAsia="Calibri" w:hAnsi="Times New Roman" w:cs="Times New Roman"/>
          <w:sz w:val="26"/>
          <w:szCs w:val="26"/>
        </w:rPr>
        <w:t>16.09.2020</w:t>
      </w:r>
      <w:r w:rsidRPr="00A47AC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№ </w:t>
      </w:r>
      <w:r w:rsidRPr="00A47ACD">
        <w:rPr>
          <w:rFonts w:ascii="Times New Roman" w:eastAsia="Calibri" w:hAnsi="Times New Roman" w:cs="Times New Roman"/>
          <w:sz w:val="26"/>
          <w:szCs w:val="26"/>
        </w:rPr>
        <w:t>47</w:t>
      </w:r>
      <w:r w:rsidRPr="00A47AC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/96, именуемое в </w:t>
      </w:r>
      <w:r w:rsidRPr="00A47ACD">
        <w:rPr>
          <w:rFonts w:ascii="Times New Roman" w:eastAsia="Calibri" w:hAnsi="Times New Roman" w:cs="Times New Roman"/>
          <w:sz w:val="26"/>
          <w:szCs w:val="26"/>
        </w:rPr>
        <w:t>дальнейшем</w:t>
      </w:r>
      <w:r w:rsidRPr="00A47AC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Исполнитель, с одной стороны</w:t>
      </w:r>
      <w:r w:rsidRPr="00A47ACD">
        <w:rPr>
          <w:rFonts w:ascii="Times New Roman" w:eastAsia="Calibri" w:hAnsi="Times New Roman" w:cs="Times New Roman"/>
          <w:sz w:val="26"/>
          <w:szCs w:val="26"/>
        </w:rPr>
        <w:t>,</w:t>
      </w:r>
      <w:r w:rsidRPr="00A47AC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и </w:t>
      </w:r>
      <w:r w:rsidRPr="00A47ACD">
        <w:rPr>
          <w:rFonts w:ascii="Times New Roman" w:eastAsia="Calibri" w:hAnsi="Times New Roman" w:cs="Times New Roman"/>
          <w:sz w:val="26"/>
          <w:szCs w:val="26"/>
          <w:highlight w:val="yellow"/>
        </w:rPr>
        <w:t>____________________________________________ (сокращенное наименование: _______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47ACD">
        <w:rPr>
          <w:rFonts w:ascii="Times New Roman" w:eastAsia="Calibri" w:hAnsi="Times New Roman" w:cs="Times New Roman"/>
          <w:sz w:val="26"/>
          <w:szCs w:val="26"/>
          <w:lang w:val="x-none"/>
        </w:rPr>
        <w:t>именуем</w:t>
      </w:r>
      <w:r w:rsidRPr="00A47ACD">
        <w:rPr>
          <w:rFonts w:ascii="Times New Roman" w:eastAsia="Calibri" w:hAnsi="Times New Roman" w:cs="Times New Roman"/>
          <w:sz w:val="26"/>
          <w:szCs w:val="26"/>
        </w:rPr>
        <w:t>ое</w:t>
      </w:r>
      <w:r w:rsidRPr="00A47ACD">
        <w:rPr>
          <w:rFonts w:ascii="Times New Roman" w:eastAsia="Calibri" w:hAnsi="Times New Roman" w:cs="Times New Roman"/>
          <w:sz w:val="26"/>
          <w:szCs w:val="26"/>
          <w:lang w:val="x-none"/>
        </w:rPr>
        <w:t xml:space="preserve"> в дальнейшем Заказчик, с другой стороны, заключили настоящий договор о нижеследующем:</w:t>
      </w:r>
      <w:proofErr w:type="gramEnd"/>
    </w:p>
    <w:p w:rsidR="00A47ACD" w:rsidRPr="00A47ACD" w:rsidRDefault="00A47ACD" w:rsidP="00A47ACD">
      <w:pPr>
        <w:tabs>
          <w:tab w:val="left" w:pos="3686"/>
          <w:tab w:val="left" w:pos="5103"/>
        </w:tabs>
        <w:spacing w:before="120" w:after="0" w:line="247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7ACD">
        <w:rPr>
          <w:rFonts w:ascii="Times New Roman" w:eastAsia="Calibri" w:hAnsi="Times New Roman" w:cs="Times New Roman"/>
          <w:b/>
          <w:sz w:val="26"/>
          <w:szCs w:val="26"/>
        </w:rPr>
        <w:t>1. Предмет договора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>1.1. Заказчик поручает и оплачивает, а Исполнитель принимает на себя обязательства оказать услуги по организации участия представителей Заказчика (Авторов) в V Международной научно-технической конференции «Проблемы машиноведения» (далее – Конференция) в дистанционном формате через программный комплекс «</w:t>
      </w:r>
      <w:proofErr w:type="spellStart"/>
      <w:r w:rsidRPr="00A47ACD">
        <w:rPr>
          <w:rFonts w:ascii="Times New Roman" w:eastAsia="Calibri" w:hAnsi="Times New Roman" w:cs="Times New Roman"/>
          <w:sz w:val="26"/>
          <w:szCs w:val="26"/>
        </w:rPr>
        <w:t>Mirapolis</w:t>
      </w:r>
      <w:proofErr w:type="spellEnd"/>
      <w:r w:rsidRPr="00A47ACD">
        <w:rPr>
          <w:rFonts w:ascii="Times New Roman" w:eastAsia="Calibri" w:hAnsi="Times New Roman" w:cs="Times New Roman"/>
          <w:sz w:val="26"/>
          <w:szCs w:val="26"/>
        </w:rPr>
        <w:t>» по ссылкам, размещенным на сайте конференции (http://conf.ict.nsc.ru/MSTU-2021/ru/news).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1.2. Название статьи: 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– </w:t>
      </w:r>
      <w:r w:rsidRPr="00A47ACD">
        <w:rPr>
          <w:rFonts w:ascii="Times New Roman" w:eastAsia="Calibri" w:hAnsi="Times New Roman" w:cs="Times New Roman"/>
          <w:sz w:val="26"/>
          <w:szCs w:val="26"/>
          <w:highlight w:val="yellow"/>
        </w:rPr>
        <w:t>____________________________________________________» (</w:t>
      </w:r>
      <w:proofErr w:type="spellStart"/>
      <w:r w:rsidRPr="00A47ACD">
        <w:rPr>
          <w:rFonts w:ascii="Times New Roman" w:eastAsia="Calibri" w:hAnsi="Times New Roman" w:cs="Times New Roman"/>
          <w:sz w:val="26"/>
          <w:szCs w:val="26"/>
          <w:highlight w:val="yellow"/>
          <w:lang w:val="en-US"/>
        </w:rPr>
        <w:t>IoP</w:t>
      </w:r>
      <w:proofErr w:type="spellEnd"/>
      <w:r w:rsidRPr="00A47ACD">
        <w:rPr>
          <w:rFonts w:ascii="Times New Roman" w:eastAsia="Calibri" w:hAnsi="Times New Roman" w:cs="Times New Roman"/>
          <w:sz w:val="26"/>
          <w:szCs w:val="26"/>
          <w:highlight w:val="yellow"/>
        </w:rPr>
        <w:t>), авторы: ___________________________________________________________________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>1.3. Место проведения Конференции – Омский государственный технический университет, г. Омск, пр. Мира, 11.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1.4. Время проведения конференции – </w:t>
      </w:r>
      <w:r w:rsidR="00867812">
        <w:rPr>
          <w:rFonts w:ascii="Times New Roman" w:eastAsia="Calibri" w:hAnsi="Times New Roman" w:cs="Times New Roman"/>
          <w:sz w:val="26"/>
          <w:szCs w:val="26"/>
        </w:rPr>
        <w:t>1</w:t>
      </w:r>
      <w:r w:rsidRPr="00A47ACD">
        <w:rPr>
          <w:rFonts w:ascii="Times New Roman" w:eastAsia="Calibri" w:hAnsi="Times New Roman" w:cs="Times New Roman"/>
          <w:sz w:val="26"/>
          <w:szCs w:val="26"/>
        </w:rPr>
        <w:t>6-</w:t>
      </w:r>
      <w:r w:rsidR="00867812">
        <w:rPr>
          <w:rFonts w:ascii="Times New Roman" w:eastAsia="Calibri" w:hAnsi="Times New Roman" w:cs="Times New Roman"/>
          <w:sz w:val="26"/>
          <w:szCs w:val="26"/>
        </w:rPr>
        <w:t>1</w:t>
      </w:r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7 </w:t>
      </w:r>
      <w:r w:rsidR="00867812">
        <w:rPr>
          <w:rFonts w:ascii="Times New Roman" w:eastAsia="Calibri" w:hAnsi="Times New Roman" w:cs="Times New Roman"/>
          <w:sz w:val="26"/>
          <w:szCs w:val="26"/>
        </w:rPr>
        <w:t>м</w:t>
      </w:r>
      <w:bookmarkStart w:id="0" w:name="_GoBack"/>
      <w:bookmarkEnd w:id="0"/>
      <w:r w:rsidR="00867812">
        <w:rPr>
          <w:rFonts w:ascii="Times New Roman" w:eastAsia="Calibri" w:hAnsi="Times New Roman" w:cs="Times New Roman"/>
          <w:sz w:val="26"/>
          <w:szCs w:val="26"/>
        </w:rPr>
        <w:t>арта</w:t>
      </w:r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 2021 г.</w:t>
      </w:r>
    </w:p>
    <w:p w:rsidR="00A47ACD" w:rsidRPr="00A47ACD" w:rsidRDefault="00A47ACD" w:rsidP="00A47ACD">
      <w:pPr>
        <w:spacing w:before="120" w:after="0" w:line="247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b/>
          <w:sz w:val="26"/>
          <w:szCs w:val="26"/>
        </w:rPr>
        <w:t>2. Обязанности сторон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>2.1. Обязанности Исполнителя: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>2.1.1. Включить статью, указанную в п. 1.2. настоящего договора, в сборник для электронной публикации</w:t>
      </w:r>
      <w:r w:rsidRPr="00A47ACD">
        <w:rPr>
          <w:rFonts w:ascii="Calibri" w:eastAsia="Calibri" w:hAnsi="Calibri" w:cs="Times New Roman"/>
        </w:rPr>
        <w:t xml:space="preserve"> </w:t>
      </w:r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в издательстве IOP </w:t>
      </w:r>
      <w:proofErr w:type="spellStart"/>
      <w:r w:rsidRPr="00A47ACD">
        <w:rPr>
          <w:rFonts w:ascii="Times New Roman" w:eastAsia="Calibri" w:hAnsi="Times New Roman" w:cs="Times New Roman"/>
          <w:sz w:val="26"/>
          <w:szCs w:val="26"/>
        </w:rPr>
        <w:t>Publishing</w:t>
      </w:r>
      <w:proofErr w:type="spellEnd"/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47ACD">
        <w:rPr>
          <w:rFonts w:ascii="Times New Roman" w:eastAsia="Calibri" w:hAnsi="Times New Roman" w:cs="Times New Roman"/>
          <w:sz w:val="26"/>
          <w:szCs w:val="26"/>
        </w:rPr>
        <w:t>Ltd</w:t>
      </w:r>
      <w:proofErr w:type="spellEnd"/>
      <w:r w:rsidRPr="00A47AC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«Журнал Физика: серия конференции», индексируемом в международных библиографических базах </w:t>
      </w:r>
      <w:proofErr w:type="spellStart"/>
      <w:r w:rsidRPr="00A47ACD">
        <w:rPr>
          <w:rFonts w:ascii="Times New Roman" w:eastAsia="Calibri" w:hAnsi="Times New Roman" w:cs="Times New Roman"/>
          <w:sz w:val="26"/>
          <w:szCs w:val="26"/>
        </w:rPr>
        <w:t>Scopus</w:t>
      </w:r>
      <w:proofErr w:type="spellEnd"/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A47ACD">
        <w:rPr>
          <w:rFonts w:ascii="Times New Roman" w:eastAsia="Calibri" w:hAnsi="Times New Roman" w:cs="Times New Roman"/>
          <w:sz w:val="26"/>
          <w:szCs w:val="26"/>
        </w:rPr>
        <w:t>Web</w:t>
      </w:r>
      <w:proofErr w:type="spellEnd"/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47ACD">
        <w:rPr>
          <w:rFonts w:ascii="Times New Roman" w:eastAsia="Calibri" w:hAnsi="Times New Roman" w:cs="Times New Roman"/>
          <w:sz w:val="26"/>
          <w:szCs w:val="26"/>
        </w:rPr>
        <w:t>of</w:t>
      </w:r>
      <w:proofErr w:type="spellEnd"/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A47ACD">
        <w:rPr>
          <w:rFonts w:ascii="Times New Roman" w:eastAsia="Calibri" w:hAnsi="Times New Roman" w:cs="Times New Roman"/>
          <w:sz w:val="26"/>
          <w:szCs w:val="26"/>
        </w:rPr>
        <w:t>Science</w:t>
      </w:r>
      <w:proofErr w:type="spellEnd"/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, сборнике Конференции, индексируемого РИНЦ. 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>2.1.2. Предоставить Заказчику один экземпляр подписанного договора, счет на оплату организационного сбора, Акт об оказании услуг.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>2.2. Исполнитель в интересах Заказчика вправе привлекать третьих лиц для реализации принятых на себя обязательств согласно условиям настоящего договора.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>2.3. Обязанности Заказчика: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>2.3.1. Направить статью, указанную в п. 1.2 настоящего договора ранее не опубликованную и не направленную в другое издательство.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pacing w:val="-1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>2.3.2. Подписать Акт об оказании услуг и вернуть исполнителю не позднее 10 (десяти)</w:t>
      </w:r>
      <w:r w:rsidRPr="00A47ACD">
        <w:rPr>
          <w:rFonts w:ascii="Times New Roman" w:eastAsia="Calibri" w:hAnsi="Times New Roman" w:cs="Times New Roman"/>
          <w:spacing w:val="-1"/>
          <w:sz w:val="26"/>
          <w:szCs w:val="26"/>
        </w:rPr>
        <w:t xml:space="preserve"> рабочих дней с момента его получения. В случае не подписания и/или не возвращения Акта в указанные сроки, услуги считаются оказанными в полном объеме и с надлежащим качеством.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pacing w:val="-1"/>
          <w:sz w:val="26"/>
          <w:szCs w:val="26"/>
        </w:rPr>
        <w:t>2.3.3. Оплатить организационный сбор за участие в конференции согласно п. 3.2 настоящего договора.</w:t>
      </w:r>
    </w:p>
    <w:p w:rsidR="00A47ACD" w:rsidRPr="00A47ACD" w:rsidRDefault="00A47ACD" w:rsidP="00A47ACD">
      <w:pPr>
        <w:spacing w:before="120" w:after="0" w:line="247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7ACD">
        <w:rPr>
          <w:rFonts w:ascii="Times New Roman" w:eastAsia="Calibri" w:hAnsi="Times New Roman" w:cs="Times New Roman"/>
          <w:b/>
          <w:sz w:val="26"/>
          <w:szCs w:val="26"/>
        </w:rPr>
        <w:t>3. Стоимость и порядок расчетов</w:t>
      </w:r>
    </w:p>
    <w:p w:rsidR="00A47ACD" w:rsidRPr="00A47ACD" w:rsidRDefault="00A47ACD" w:rsidP="00A47ACD">
      <w:pPr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>3.1. Стоимость организационного сбора за представление 1 (одной) статьи составляет 9000 (девять тысяч) руб., в том числе НДС – 20 %  в сумме 1500 (одна тысяча пятьсот) рублей 00 коп.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3.2. Заказчик осуществляет оплату организационного сбора путем безналичного перечисления денежных средств на лицевой счет Исполнителя в течение 10 (десяти) рабочих дней с момента подписания настоящего договора, на основании счета. 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7ACD" w:rsidRPr="00A47ACD" w:rsidRDefault="00A47ACD" w:rsidP="00A47ACD">
      <w:pPr>
        <w:numPr>
          <w:ilvl w:val="0"/>
          <w:numId w:val="1"/>
        </w:numPr>
        <w:spacing w:before="120" w:after="0" w:line="247" w:lineRule="auto"/>
        <w:ind w:left="714" w:hanging="35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7ACD">
        <w:rPr>
          <w:rFonts w:ascii="Times New Roman" w:eastAsia="Calibri" w:hAnsi="Times New Roman" w:cs="Times New Roman"/>
          <w:b/>
          <w:sz w:val="26"/>
          <w:szCs w:val="26"/>
        </w:rPr>
        <w:t>Срок действия договора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4.1. Договор вступает в силу с момента подписания и действует до 30 апреля 2021 года. 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 xml:space="preserve">4.2. Услуга считается оказанной после подписания Акта об оказании услуг. 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47ACD" w:rsidRPr="00A47ACD" w:rsidRDefault="00A47ACD" w:rsidP="00A47ACD">
      <w:pPr>
        <w:spacing w:before="120" w:after="0" w:line="247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7ACD">
        <w:rPr>
          <w:rFonts w:ascii="Times New Roman" w:eastAsia="Calibri" w:hAnsi="Times New Roman" w:cs="Times New Roman"/>
          <w:b/>
          <w:sz w:val="26"/>
          <w:szCs w:val="26"/>
        </w:rPr>
        <w:t>5. Ответственность сторон</w:t>
      </w:r>
    </w:p>
    <w:p w:rsidR="00A47ACD" w:rsidRPr="00A47ACD" w:rsidRDefault="00A47ACD" w:rsidP="00A47ACD">
      <w:pPr>
        <w:spacing w:after="0" w:line="247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>5.1.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47ACD" w:rsidRPr="00A47ACD" w:rsidRDefault="00A47ACD" w:rsidP="00A47ACD">
      <w:pPr>
        <w:spacing w:after="0" w:line="247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>5.2. В случае невозможности разрешения спорных вопросов, возникающих между Сторонами в процессе исполнения Договора, они подлежат разрешению в Арбитражном суде О</w:t>
      </w:r>
      <w:r w:rsidR="00AA1BBA">
        <w:rPr>
          <w:rFonts w:ascii="Times New Roman" w:eastAsia="Calibri" w:hAnsi="Times New Roman" w:cs="Times New Roman"/>
          <w:sz w:val="26"/>
          <w:szCs w:val="26"/>
        </w:rPr>
        <w:t>мской области</w:t>
      </w:r>
      <w:r w:rsidRPr="00A47AC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47ACD" w:rsidRPr="00A47ACD" w:rsidRDefault="00A47ACD" w:rsidP="00A47ACD">
      <w:pPr>
        <w:spacing w:before="120" w:after="0" w:line="247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b/>
          <w:sz w:val="26"/>
          <w:szCs w:val="26"/>
        </w:rPr>
        <w:t>6. Прочие условия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>6.1. Договор составлен в двух экземплярах, имеющих одинаковую юридическую силу, по одному экземпляру для каждой из Сторон.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>6.2. Все изменения и дополнения к данному договору совершаются в письменной форме и должны быть подписаны обеими сторонами.</w:t>
      </w:r>
    </w:p>
    <w:p w:rsidR="00A47ACD" w:rsidRPr="00A47ACD" w:rsidRDefault="00A47ACD" w:rsidP="00A47ACD">
      <w:pPr>
        <w:spacing w:after="0" w:line="247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47ACD">
        <w:rPr>
          <w:rFonts w:ascii="Times New Roman" w:eastAsia="Calibri" w:hAnsi="Times New Roman" w:cs="Times New Roman"/>
          <w:sz w:val="26"/>
          <w:szCs w:val="26"/>
        </w:rPr>
        <w:t>6.3.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339D4" w:rsidRDefault="00A47ACD" w:rsidP="00A47AC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7ACD">
        <w:rPr>
          <w:rFonts w:ascii="Times New Roman" w:eastAsia="Calibri" w:hAnsi="Times New Roman" w:cs="Times New Roman"/>
          <w:b/>
          <w:sz w:val="26"/>
          <w:szCs w:val="26"/>
        </w:rPr>
        <w:t>7. Адреса и реквизиты сторон</w:t>
      </w:r>
    </w:p>
    <w:tbl>
      <w:tblPr>
        <w:tblW w:w="10411" w:type="dxa"/>
        <w:tblInd w:w="108" w:type="dxa"/>
        <w:tblLook w:val="01E0" w:firstRow="1" w:lastRow="1" w:firstColumn="1" w:lastColumn="1" w:noHBand="0" w:noVBand="0"/>
      </w:tblPr>
      <w:tblGrid>
        <w:gridCol w:w="10411"/>
      </w:tblGrid>
      <w:tr w:rsidR="00A47ACD" w:rsidRPr="00A47ACD" w:rsidTr="00876132">
        <w:tc>
          <w:tcPr>
            <w:tcW w:w="5166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5103"/>
            </w:tblGrid>
            <w:tr w:rsidR="00A47ACD" w:rsidTr="00A47ACD">
              <w:tc>
                <w:tcPr>
                  <w:tcW w:w="4140" w:type="dxa"/>
                </w:tcPr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A6437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Заказчик:</w:t>
                  </w:r>
                </w:p>
              </w:tc>
              <w:tc>
                <w:tcPr>
                  <w:tcW w:w="5103" w:type="dxa"/>
                </w:tcPr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A47AC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Исполнитель:</w:t>
                  </w:r>
                </w:p>
              </w:tc>
            </w:tr>
            <w:tr w:rsidR="00A47ACD" w:rsidTr="00A47ACD">
              <w:tc>
                <w:tcPr>
                  <w:tcW w:w="4140" w:type="dxa"/>
                </w:tcPr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____________________________</w:t>
                  </w: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___________________________</w:t>
                  </w: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A47A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Юридический адрес:</w:t>
                  </w: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A47A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Банковские реквизиты:</w:t>
                  </w: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A47ACD" w:rsidRP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A47AC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Заказчик</w:t>
                  </w: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Должность</w:t>
                  </w: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</w: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softHyphen/>
                    <w:t>____________________ФИО</w:t>
                  </w:r>
                </w:p>
                <w:p w:rsidR="00A47ACD" w:rsidRP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печать</w:t>
                  </w:r>
                </w:p>
              </w:tc>
              <w:tc>
                <w:tcPr>
                  <w:tcW w:w="5103" w:type="dxa"/>
                </w:tcPr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A47A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Федеральное государственное бюджетное образовательное учреждение высшего образования «Омский государственный технический университет»</w:t>
                  </w:r>
                </w:p>
                <w:p w:rsidR="00A47ACD" w:rsidRP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A47A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Юридический адрес: 644050, Российская Федерация, г. Омск, пр-т Мира, д. 11</w:t>
                  </w:r>
                </w:p>
                <w:p w:rsidR="00A47ACD" w:rsidRP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A47A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ИНН 5502013556 КПП 550101001</w:t>
                  </w:r>
                </w:p>
                <w:p w:rsidR="00A47ACD" w:rsidRP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A47A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ОГРН 1025500531550</w:t>
                  </w:r>
                </w:p>
                <w:p w:rsidR="00A47ACD" w:rsidRP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A47A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Банковские реквизиты:</w:t>
                  </w:r>
                </w:p>
                <w:p w:rsidR="00A47ACD" w:rsidRP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A47A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л</w:t>
                  </w:r>
                  <w:proofErr w:type="gramEnd"/>
                  <w:r w:rsidRPr="00A47A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/с 20526Х06430</w:t>
                  </w:r>
                </w:p>
                <w:p w:rsidR="00A47ACD" w:rsidRP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A47A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р</w:t>
                  </w:r>
                  <w:proofErr w:type="gramEnd"/>
                  <w:r w:rsidRPr="00A47A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/с 03214643000000015200 ОТДЕЛЕНИЕ ОМСК БАНКА РОССИИ // УФК по Омской области г. Омск, БИК 015209001, </w:t>
                  </w:r>
                </w:p>
                <w:p w:rsidR="00A47ACD" w:rsidRP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A47A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ОКПО 02068999, ОКТМО 52701000</w:t>
                  </w: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A47A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КБК 00000000000000000130</w:t>
                  </w:r>
                </w:p>
                <w:p w:rsidR="00A47ACD" w:rsidRP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A47ACD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Исполнитель</w:t>
                  </w:r>
                </w:p>
                <w:p w:rsidR="00A47ACD" w:rsidRP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A47A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Проректор по научной и инновационной деятельности</w:t>
                  </w:r>
                </w:p>
                <w:p w:rsid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A47A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___________________ </w:t>
                  </w:r>
                  <w:proofErr w:type="spellStart"/>
                  <w:r w:rsidRPr="00A47A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Фефелов</w:t>
                  </w:r>
                  <w:proofErr w:type="spellEnd"/>
                  <w:r w:rsidRPr="00A47ACD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В.Ф.</w:t>
                  </w:r>
                </w:p>
                <w:p w:rsidR="00A47ACD" w:rsidRPr="00A47ACD" w:rsidRDefault="00A47ACD" w:rsidP="00A47ACD">
                  <w:pPr>
                    <w:spacing w:line="247" w:lineRule="auto"/>
                    <w:contextualSpacing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47ACD" w:rsidRDefault="00A47ACD" w:rsidP="00A47ACD">
            <w:pPr>
              <w:spacing w:after="0" w:line="247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47ACD" w:rsidRPr="00A47ACD" w:rsidRDefault="00A47ACD" w:rsidP="00A47ACD">
            <w:pPr>
              <w:spacing w:after="0" w:line="247" w:lineRule="auto"/>
              <w:ind w:firstLine="567"/>
              <w:contextualSpacing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A47ACD" w:rsidRDefault="00A47ACD" w:rsidP="00A47ACD">
      <w:pPr>
        <w:jc w:val="center"/>
      </w:pPr>
    </w:p>
    <w:sectPr w:rsidR="00A47ACD" w:rsidSect="00A47AC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26EE0"/>
    <w:multiLevelType w:val="hybridMultilevel"/>
    <w:tmpl w:val="C46E34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CF"/>
    <w:rsid w:val="004D03CF"/>
    <w:rsid w:val="00867812"/>
    <w:rsid w:val="009339D4"/>
    <w:rsid w:val="00A47ACD"/>
    <w:rsid w:val="00AA1BBA"/>
    <w:rsid w:val="00B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i_shukshina</dc:creator>
  <cp:lastModifiedBy>i_chumachenko</cp:lastModifiedBy>
  <cp:revision>2</cp:revision>
  <cp:lastPrinted>2021-02-18T04:29:00Z</cp:lastPrinted>
  <dcterms:created xsi:type="dcterms:W3CDTF">2021-03-11T09:43:00Z</dcterms:created>
  <dcterms:modified xsi:type="dcterms:W3CDTF">2021-03-11T09:43:00Z</dcterms:modified>
</cp:coreProperties>
</file>